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2D565" w14:textId="77777777" w:rsidR="00A66534" w:rsidRDefault="00A66534" w:rsidP="006923A3">
      <w:pPr>
        <w:pStyle w:val="Body"/>
        <w:jc w:val="center"/>
      </w:pPr>
      <w:r>
        <w:t>\</w:t>
      </w:r>
    </w:p>
    <w:sdt>
      <w:sdtPr>
        <w:id w:val="466946319"/>
        <w:docPartObj>
          <w:docPartGallery w:val="Cover Pages"/>
          <w:docPartUnique/>
        </w:docPartObj>
      </w:sdtPr>
      <w:sdtContent>
        <w:p w14:paraId="7231421B" w14:textId="77777777" w:rsidR="006923A3" w:rsidRDefault="00C8056D" w:rsidP="006923A3">
          <w:pPr>
            <w:pStyle w:val="Body"/>
            <w:jc w:val="center"/>
          </w:pPr>
          <w:r>
            <w:rPr>
              <w:noProof/>
            </w:rPr>
            <w:drawing>
              <wp:anchor distT="0" distB="0" distL="114300" distR="114300" simplePos="0" relativeHeight="251658240" behindDoc="1" locked="1" layoutInCell="1" allowOverlap="1" wp14:anchorId="353A51D3" wp14:editId="4715C964">
                <wp:simplePos x="0" y="0"/>
                <wp:positionH relativeFrom="page">
                  <wp:posOffset>0</wp:posOffset>
                </wp:positionH>
                <wp:positionV relativeFrom="page">
                  <wp:posOffset>0</wp:posOffset>
                </wp:positionV>
                <wp:extent cx="7560000" cy="10692000"/>
                <wp:effectExtent l="0" t="0" r="3175" b="0"/>
                <wp:wrapNone/>
                <wp:docPr id="8022602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260287"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00B95DA4" w:rsidRPr="00B95DA4">
            <w:rPr>
              <w:noProof/>
            </w:rPr>
            <w:drawing>
              <wp:inline distT="0" distB="0" distL="0" distR="0" wp14:anchorId="578C1409" wp14:editId="33E98B0A">
                <wp:extent cx="1263465" cy="1635072"/>
                <wp:effectExtent l="0" t="0" r="0" b="3810"/>
                <wp:docPr id="14069642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64256"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283644" cy="1661186"/>
                        </a:xfrm>
                        <a:prstGeom prst="rect">
                          <a:avLst/>
                        </a:prstGeom>
                      </pic:spPr>
                    </pic:pic>
                  </a:graphicData>
                </a:graphic>
              </wp:inline>
            </w:drawing>
          </w:r>
        </w:p>
        <w:p w14:paraId="66C1EB69" w14:textId="77777777" w:rsidR="00F27584" w:rsidRPr="00EC0046" w:rsidRDefault="00C8056D" w:rsidP="006923A3">
          <w:pPr>
            <w:pStyle w:val="Body"/>
          </w:pPr>
          <w:r w:rsidRPr="00EC0046">
            <w:rPr>
              <w:noProof/>
            </w:rPr>
            <mc:AlternateContent>
              <mc:Choice Requires="wps">
                <w:drawing>
                  <wp:anchor distT="0" distB="0" distL="114300" distR="114300" simplePos="0" relativeHeight="251658250" behindDoc="1" locked="0" layoutInCell="1" allowOverlap="1" wp14:anchorId="2187DC72" wp14:editId="7420C4C6">
                    <wp:simplePos x="0" y="0"/>
                    <wp:positionH relativeFrom="page">
                      <wp:posOffset>787400</wp:posOffset>
                    </wp:positionH>
                    <wp:positionV relativeFrom="page">
                      <wp:posOffset>7749068</wp:posOffset>
                    </wp:positionV>
                    <wp:extent cx="5975985" cy="2329815"/>
                    <wp:effectExtent l="0" t="0" r="5715" b="13335"/>
                    <wp:wrapNone/>
                    <wp:docPr id="1645784605" name="Text Box 122"/>
                    <wp:cNvGraphicFramePr/>
                    <a:graphic xmlns:a="http://schemas.openxmlformats.org/drawingml/2006/main">
                      <a:graphicData uri="http://schemas.microsoft.com/office/word/2010/wordprocessingShape">
                        <wps:wsp>
                          <wps:cNvSpPr/>
                          <wps:spPr>
                            <a:xfrm>
                              <a:off x="0" y="0"/>
                              <a:ext cx="5975985" cy="2329815"/>
                            </a:xfrm>
                            <a:prstGeom prst="rect">
                              <a:avLst/>
                            </a:prstGeom>
                            <a:noFill/>
                            <a:ln w="6350">
                              <a:noFill/>
                            </a:ln>
                          </wps:spPr>
                          <wps:style>
                            <a:lnRef idx="0">
                              <a:schemeClr val="accent1"/>
                            </a:lnRef>
                            <a:fillRef idx="0">
                              <a:schemeClr val="accent1"/>
                            </a:fillRef>
                            <a:effectRef idx="0">
                              <a:scrgbClr r="0" g="0" b="0"/>
                            </a:effectRef>
                            <a:fontRef idx="minor">
                              <a:schemeClr val="dk1"/>
                            </a:fontRef>
                          </wps:style>
                          <wps:txbx>
                            <w:txbxContent>
                              <w:p w14:paraId="46E02613" w14:textId="1C183C68" w:rsidR="00884F26" w:rsidRPr="006F4A33" w:rsidRDefault="006F4A33" w:rsidP="006F4A33">
                                <w:pPr>
                                  <w:spacing w:line="276" w:lineRule="auto"/>
                                  <w:jc w:val="center"/>
                                  <w:rPr>
                                    <w:rFonts w:eastAsia="Georgia" w:hAnsi="Georgia" w:cs="Georgia"/>
                                    <w:color w:val="FFFFFF" w:themeColor="background1"/>
                                    <w:kern w:val="0"/>
                                    <w:sz w:val="72"/>
                                    <w:szCs w:val="96"/>
                                    <w:lang w:val="en-US"/>
                                    <w14:ligatures w14:val="none"/>
                                  </w:rPr>
                                </w:pPr>
                                <w:r w:rsidRPr="006F4A33">
                                  <w:rPr>
                                    <w:rFonts w:eastAsia="Georgia" w:hAnsi="Georgia" w:cs="Georgia"/>
                                    <w:color w:val="FFFFFF" w:themeColor="background1"/>
                                    <w:sz w:val="72"/>
                                    <w:szCs w:val="96"/>
                                    <w:lang w:val="en-US"/>
                                  </w:rPr>
                                  <w:t>CAMPUS CLEANER</w:t>
                                </w:r>
                              </w:p>
                              <w:p w14:paraId="20218DEE" w14:textId="77777777" w:rsidR="00884F26" w:rsidRDefault="00884F26" w:rsidP="007720A8">
                                <w:pPr>
                                  <w:spacing w:after="120" w:line="276" w:lineRule="auto"/>
                                  <w:jc w:val="center"/>
                                  <w:rPr>
                                    <w:rFonts w:eastAsia="Georgia" w:hAnsi="Georgia" w:cs="Georgia"/>
                                    <w:color w:val="1A2B4B" w:themeColor="dark1"/>
                                    <w:lang w:val="en-US"/>
                                  </w:rPr>
                                </w:pPr>
                                <w:r>
                                  <w:rPr>
                                    <w:rFonts w:eastAsia="Georgia" w:hAnsi="Georgia" w:cs="Georgia"/>
                                    <w:color w:val="1A2B4B" w:themeColor="dark1"/>
                                    <w:lang w:val="en-US"/>
                                  </w:rPr>
                                  <w:t> </w:t>
                                </w:r>
                              </w:p>
                              <w:p w14:paraId="424EB3EF" w14:textId="77777777" w:rsidR="00884F26" w:rsidRPr="006F4A33" w:rsidRDefault="00884F26" w:rsidP="006F4A33">
                                <w:pPr>
                                  <w:spacing w:line="276" w:lineRule="auto"/>
                                  <w:jc w:val="center"/>
                                  <w:rPr>
                                    <w:rFonts w:eastAsia="Georgia" w:hAnsi="Georgia" w:cs="Georgia"/>
                                    <w:color w:val="FFFFFF" w:themeColor="background1"/>
                                    <w:sz w:val="40"/>
                                    <w:szCs w:val="44"/>
                                    <w:lang w:val="en-US"/>
                                  </w:rPr>
                                </w:pPr>
                                <w:r w:rsidRPr="006F4A33">
                                  <w:rPr>
                                    <w:rFonts w:eastAsia="Georgia" w:hAnsi="Georgia" w:cs="Georgia"/>
                                    <w:color w:val="FFFFFF" w:themeColor="background1"/>
                                    <w:sz w:val="40"/>
                                    <w:szCs w:val="44"/>
                                    <w:lang w:val="en-US"/>
                                  </w:rPr>
                                  <w:t>CANDIDATE INFORMATION PACK</w:t>
                                </w:r>
                              </w:p>
                            </w:txbxContent>
                          </wps:txbx>
                          <wps:bodyPr spcFirstLastPara="0" wrap="square" lIns="0" tIns="0" rIns="0" bIns="0" anchor="ctr"/>
                        </wps:wsp>
                      </a:graphicData>
                    </a:graphic>
                    <wp14:sizeRelH relativeFrom="margin">
                      <wp14:pctWidth>0</wp14:pctWidth>
                    </wp14:sizeRelH>
                    <wp14:sizeRelV relativeFrom="margin">
                      <wp14:pctHeight>0</wp14:pctHeight>
                    </wp14:sizeRelV>
                  </wp:anchor>
                </w:drawing>
              </mc:Choice>
              <mc:Fallback>
                <w:pict>
                  <v:rect w14:anchorId="2187DC72" id="Text Box 122" o:spid="_x0000_s1026" style="position:absolute;margin-left:62pt;margin-top:610.15pt;width:470.55pt;height:183.4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" filled="f" stroked="f" strokeweight=".5pt">
                    <v:textbox inset="0,0,0,0">
                      <w:txbxContent>
                        <w:p w14:paraId="46E02613" w14:textId="1C183C68" w:rsidR="00884F26" w:rsidRPr="006F4A33" w:rsidRDefault="006F4A33" w:rsidP="006F4A33">
                          <w:pPr>
                            <w:spacing w:line="276" w:lineRule="auto"/>
                            <w:jc w:val="center"/>
                            <w:rPr>
                              <w:rFonts w:eastAsia="Georgia" w:hAnsi="Georgia" w:cs="Georgia"/>
                              <w:color w:val="FFFFFF" w:themeColor="background1"/>
                              <w:kern w:val="0"/>
                              <w:sz w:val="72"/>
                              <w:szCs w:val="96"/>
                              <w:lang w:val="en-US"/>
                              <w14:ligatures w14:val="none"/>
                            </w:rPr>
                          </w:pPr>
                          <w:r w:rsidRPr="006F4A33">
                            <w:rPr>
                              <w:rFonts w:eastAsia="Georgia" w:hAnsi="Georgia" w:cs="Georgia"/>
                              <w:color w:val="FFFFFF" w:themeColor="background1"/>
                              <w:sz w:val="72"/>
                              <w:szCs w:val="96"/>
                              <w:lang w:val="en-US"/>
                            </w:rPr>
                            <w:t>CAMPUS CLEANER</w:t>
                          </w:r>
                        </w:p>
                        <w:p w14:paraId="20218DEE" w14:textId="77777777" w:rsidR="00884F26" w:rsidRDefault="00884F26" w:rsidP="007720A8">
                          <w:pPr>
                            <w:spacing w:after="120" w:line="276" w:lineRule="auto"/>
                            <w:jc w:val="center"/>
                            <w:rPr>
                              <w:rFonts w:eastAsia="Georgia" w:hAnsi="Georgia" w:cs="Georgia"/>
                              <w:color w:val="1A2B4B" w:themeColor="dark1"/>
                              <w:lang w:val="en-US"/>
                            </w:rPr>
                          </w:pPr>
                          <w:r>
                            <w:rPr>
                              <w:rFonts w:eastAsia="Georgia" w:hAnsi="Georgia" w:cs="Georgia"/>
                              <w:color w:val="1A2B4B" w:themeColor="dark1"/>
                              <w:lang w:val="en-US"/>
                            </w:rPr>
                            <w:t> </w:t>
                          </w:r>
                        </w:p>
                        <w:p w14:paraId="424EB3EF" w14:textId="77777777" w:rsidR="00884F26" w:rsidRPr="006F4A33" w:rsidRDefault="00884F26" w:rsidP="006F4A33">
                          <w:pPr>
                            <w:spacing w:line="276" w:lineRule="auto"/>
                            <w:jc w:val="center"/>
                            <w:rPr>
                              <w:rFonts w:eastAsia="Georgia" w:hAnsi="Georgia" w:cs="Georgia"/>
                              <w:color w:val="FFFFFF" w:themeColor="background1"/>
                              <w:sz w:val="40"/>
                              <w:szCs w:val="44"/>
                              <w:lang w:val="en-US"/>
                            </w:rPr>
                          </w:pPr>
                          <w:r w:rsidRPr="006F4A33">
                            <w:rPr>
                              <w:rFonts w:eastAsia="Georgia" w:hAnsi="Georgia" w:cs="Georgia"/>
                              <w:color w:val="FFFFFF" w:themeColor="background1"/>
                              <w:sz w:val="40"/>
                              <w:szCs w:val="44"/>
                              <w:lang w:val="en-US"/>
                            </w:rPr>
                            <w:t>CANDIDATE INFORMATION PACK</w:t>
                          </w:r>
                        </w:p>
                      </w:txbxContent>
                    </v:textbox>
                    <w10:wrap anchorx="page" anchory="page"/>
                  </v:rect>
                </w:pict>
              </mc:Fallback>
            </mc:AlternateContent>
          </w:r>
          <w:r w:rsidR="00F27584" w:rsidRPr="00EC0046">
            <w:br w:type="page"/>
          </w:r>
        </w:p>
      </w:sdtContent>
    </w:sdt>
    <w:p w14:paraId="387100AC" w14:textId="77777777" w:rsidR="007922C7" w:rsidRDefault="00C8056D" w:rsidP="00A23F8E">
      <w:pPr>
        <w:tabs>
          <w:tab w:val="left" w:pos="4102"/>
          <w:tab w:val="left" w:pos="4521"/>
          <w:tab w:val="center" w:pos="4706"/>
        </w:tabs>
        <w:rPr>
          <w:sz w:val="40"/>
          <w:szCs w:val="40"/>
          <w:lang w:val="fr-BE"/>
        </w:rPr>
      </w:pPr>
      <w:r>
        <w:rPr>
          <w:noProof/>
          <w:lang w:val="fr-BE"/>
        </w:rPr>
        <w:lastRenderedPageBreak/>
        <mc:AlternateContent>
          <mc:Choice Requires="wpg">
            <w:drawing>
              <wp:anchor distT="0" distB="0" distL="114300" distR="114300" simplePos="0" relativeHeight="251658241" behindDoc="1" locked="1" layoutInCell="1" allowOverlap="1" wp14:anchorId="2829C516" wp14:editId="657A98DC">
                <wp:simplePos x="0" y="0"/>
                <wp:positionH relativeFrom="column">
                  <wp:posOffset>-791845</wp:posOffset>
                </wp:positionH>
                <wp:positionV relativeFrom="page">
                  <wp:posOffset>0</wp:posOffset>
                </wp:positionV>
                <wp:extent cx="7560000" cy="10692000"/>
                <wp:effectExtent l="0" t="0" r="3175" b="0"/>
                <wp:wrapNone/>
                <wp:docPr id="1011989536" name="Group 8"/>
                <wp:cNvGraphicFramePr/>
                <a:graphic xmlns:a="http://schemas.openxmlformats.org/drawingml/2006/main">
                  <a:graphicData uri="http://schemas.microsoft.com/office/word/2010/wordprocessingGroup">
                    <wpg:wgp>
                      <wpg:cNvGrpSpPr/>
                      <wpg:grpSpPr>
                        <a:xfrm>
                          <a:off x="0" y="0"/>
                          <a:ext cx="7560000" cy="10692000"/>
                          <a:chOff x="0" y="0"/>
                          <a:chExt cx="7559675" cy="10691495"/>
                        </a:xfrm>
                      </wpg:grpSpPr>
                      <wps:wsp>
                        <wps:cNvPr id="869348912" name="Rectangle 8"/>
                        <wps:cNvSpPr/>
                        <wps:spPr>
                          <a:xfrm>
                            <a:off x="0" y="0"/>
                            <a:ext cx="7559675" cy="10691495"/>
                          </a:xfrm>
                          <a:prstGeom prst="rect">
                            <a:avLst/>
                          </a:prstGeom>
                          <a:solidFill>
                            <a:schemeClr val="bg2">
                              <a:alpha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379842760" name="Text Box 9"/>
                        <wps:cNvSpPr txBox="1"/>
                        <wps:spPr>
                          <a:xfrm>
                            <a:off x="3561907" y="10185991"/>
                            <a:ext cx="425336" cy="179705"/>
                          </a:xfrm>
                          <a:prstGeom prst="rect">
                            <a:avLst/>
                          </a:prstGeom>
                          <a:noFill/>
                          <a:ln w="6350">
                            <a:noFill/>
                          </a:ln>
                        </wps:spPr>
                        <wps:txbx>
                          <w:txbxContent>
                            <w:p w14:paraId="6C7A52FF" w14:textId="77777777" w:rsidR="005967E0" w:rsidRPr="00A313F5" w:rsidRDefault="00C8056D" w:rsidP="005967E0">
                              <w:pPr>
                                <w:jc w:val="center"/>
                                <w:rPr>
                                  <w:rFonts w:ascii="Georgia" w:hAnsi="Georgia"/>
                                  <w:szCs w:val="20"/>
                                </w:rPr>
                              </w:pPr>
                              <w:r w:rsidRPr="00856FFD">
                                <w:rPr>
                                  <w:rFonts w:ascii="Georgia" w:hAnsi="Georgia"/>
                                  <w:szCs w:val="20"/>
                                </w:rPr>
                                <w:fldChar w:fldCharType="begin"/>
                              </w:r>
                              <w:r w:rsidRPr="00856FFD">
                                <w:rPr>
                                  <w:rFonts w:ascii="Georgia" w:hAnsi="Georgia"/>
                                  <w:szCs w:val="20"/>
                                </w:rPr>
                                <w:instrText xml:space="preserve"> PAGE \# "00" </w:instrText>
                              </w:r>
                              <w:r w:rsidRPr="00856FFD">
                                <w:rPr>
                                  <w:rFonts w:ascii="Georgia" w:hAnsi="Georgia"/>
                                  <w:szCs w:val="20"/>
                                </w:rPr>
                                <w:fldChar w:fldCharType="separate"/>
                              </w:r>
                              <w:r>
                                <w:rPr>
                                  <w:rFonts w:ascii="Georgia" w:hAnsi="Georgia"/>
                                  <w:szCs w:val="20"/>
                                </w:rPr>
                                <w:t>02</w:t>
                              </w:r>
                              <w:r w:rsidRPr="00856FFD">
                                <w:rPr>
                                  <w:rFonts w:ascii="Georgia" w:hAnsi="Georgia"/>
                                  <w:szCs w:val="2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829C516" id="Group 8" o:spid="_x0000_s1027" style="position:absolute;margin-left:-62.35pt;margin-top:0;width:595.3pt;height:841.9pt;z-index:-251658239;mso-position-vertical-relative:page;mso-width-relative:margin;mso-height-relative:margin" coordsize="75596,10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">
                <v:rect id="Rectangle 8" o:spid="_x0000_s1028" style="position:absolute;width:75596;height:106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" fillcolor="#d6cac6 [3214]" stroked="f" strokeweight="1pt">
                  <v:fill opacity="59110f"/>
                </v:rect>
                <v:shapetype id="_x0000_t202" coordsize="21600,21600" o:spt="202" path="m,l,21600r21600,l21600,xe">
                  <v:stroke joinstyle="miter"/>
                  <v:path gradientshapeok="t" o:connecttype="rect"/>
                </v:shapetype>
                <v:shape id="Text Box 9" o:spid="_x0000_s1029" type="#_x0000_t202" style="position:absolute;left:35619;top:101859;width:4253;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" filled="f" stroked="f" strokeweight=".5pt">
                  <v:textbox style="mso-fit-shape-to-text:t" inset="0,0,0,0">
                    <w:txbxContent>
                      <w:p w14:paraId="6C7A52FF" w14:textId="77777777" w:rsidR="005967E0" w:rsidRPr="00A313F5" w:rsidRDefault="00C8056D" w:rsidP="005967E0">
                        <w:pPr>
                          <w:jc w:val="center"/>
                          <w:rPr>
                            <w:rFonts w:ascii="Georgia" w:hAnsi="Georgia"/>
                            <w:szCs w:val="20"/>
                          </w:rPr>
                        </w:pPr>
                        <w:r w:rsidRPr="00856FFD">
                          <w:rPr>
                            <w:rFonts w:ascii="Georgia" w:hAnsi="Georgia"/>
                            <w:szCs w:val="20"/>
                          </w:rPr>
                          <w:fldChar w:fldCharType="begin"/>
                        </w:r>
                        <w:r w:rsidRPr="00856FFD">
                          <w:rPr>
                            <w:rFonts w:ascii="Georgia" w:hAnsi="Georgia"/>
                            <w:szCs w:val="20"/>
                          </w:rPr>
                          <w:instrText xml:space="preserve"> PAGE \# "00" </w:instrText>
                        </w:r>
                        <w:r w:rsidRPr="00856FFD">
                          <w:rPr>
                            <w:rFonts w:ascii="Georgia" w:hAnsi="Georgia"/>
                            <w:szCs w:val="20"/>
                          </w:rPr>
                          <w:fldChar w:fldCharType="separate"/>
                        </w:r>
                        <w:r>
                          <w:rPr>
                            <w:rFonts w:ascii="Georgia" w:hAnsi="Georgia"/>
                            <w:szCs w:val="20"/>
                          </w:rPr>
                          <w:t>02</w:t>
                        </w:r>
                        <w:r w:rsidRPr="00856FFD">
                          <w:rPr>
                            <w:rFonts w:ascii="Georgia" w:hAnsi="Georgia"/>
                            <w:szCs w:val="20"/>
                          </w:rPr>
                          <w:fldChar w:fldCharType="end"/>
                        </w:r>
                      </w:p>
                    </w:txbxContent>
                  </v:textbox>
                </v:shape>
                <w10:wrap anchory="page"/>
                <w10:anchorlock/>
              </v:group>
            </w:pict>
          </mc:Fallback>
        </mc:AlternateContent>
      </w:r>
      <w:r w:rsidR="002E014F">
        <w:rPr>
          <w:lang w:val="fr-BE"/>
        </w:rPr>
        <w:tab/>
      </w:r>
      <w:r>
        <w:rPr>
          <w:lang w:val="fr-BE"/>
        </w:rPr>
        <w:tab/>
      </w:r>
      <w:r w:rsidR="002E014F" w:rsidRPr="002E014F">
        <w:rPr>
          <w:sz w:val="40"/>
          <w:szCs w:val="40"/>
          <w:lang w:val="fr-BE"/>
        </w:rPr>
        <w:tab/>
      </w:r>
    </w:p>
    <w:p w14:paraId="6233A50B" w14:textId="77777777" w:rsidR="003A37BA" w:rsidRPr="007922C7" w:rsidRDefault="00C8056D" w:rsidP="007922C7">
      <w:pPr>
        <w:tabs>
          <w:tab w:val="left" w:pos="4521"/>
          <w:tab w:val="center" w:pos="4706"/>
        </w:tabs>
        <w:rPr>
          <w:sz w:val="40"/>
          <w:szCs w:val="40"/>
          <w:lang w:val="fr-BE"/>
        </w:rPr>
      </w:pPr>
      <w:r>
        <w:rPr>
          <w:noProof/>
          <w:lang w:val="fr-BE"/>
        </w:rPr>
        <w:drawing>
          <wp:anchor distT="0" distB="0" distL="114300" distR="114300" simplePos="0" relativeHeight="251658252" behindDoc="1" locked="0" layoutInCell="1" allowOverlap="1" wp14:anchorId="39E9836B" wp14:editId="1FE2B776">
            <wp:simplePos x="0" y="0"/>
            <wp:positionH relativeFrom="margin">
              <wp:posOffset>398780</wp:posOffset>
            </wp:positionH>
            <wp:positionV relativeFrom="paragraph">
              <wp:posOffset>81280</wp:posOffset>
            </wp:positionV>
            <wp:extent cx="5389880" cy="6823710"/>
            <wp:effectExtent l="0" t="0" r="1270" b="0"/>
            <wp:wrapNone/>
            <wp:docPr id="1947463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89880" cy="6823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4F79AD" w14:textId="77777777" w:rsidR="007922C7" w:rsidRDefault="00C8056D">
      <w:pPr>
        <w:spacing w:after="160" w:line="259" w:lineRule="auto"/>
        <w:rPr>
          <w:rFonts w:asciiTheme="majorHAnsi" w:eastAsiaTheme="majorEastAsia" w:hAnsiTheme="majorHAnsi" w:cstheme="majorBidi"/>
          <w:sz w:val="66"/>
          <w:szCs w:val="40"/>
        </w:rPr>
      </w:pPr>
      <w:r>
        <w:rPr>
          <w:noProof/>
        </w:rPr>
        <mc:AlternateContent>
          <mc:Choice Requires="wps">
            <w:drawing>
              <wp:anchor distT="0" distB="0" distL="114300" distR="114300" simplePos="0" relativeHeight="251658248" behindDoc="1" locked="0" layoutInCell="1" allowOverlap="1" wp14:anchorId="36BAE4A8" wp14:editId="752E25A7">
                <wp:simplePos x="0" y="0"/>
                <wp:positionH relativeFrom="margin">
                  <wp:posOffset>0</wp:posOffset>
                </wp:positionH>
                <wp:positionV relativeFrom="page">
                  <wp:posOffset>8352790</wp:posOffset>
                </wp:positionV>
                <wp:extent cx="5976000" cy="1400400"/>
                <wp:effectExtent l="0" t="0" r="5715" b="9525"/>
                <wp:wrapNone/>
                <wp:docPr id="1322577335" name="Text Box 122"/>
                <wp:cNvGraphicFramePr/>
                <a:graphic xmlns:a="http://schemas.openxmlformats.org/drawingml/2006/main">
                  <a:graphicData uri="http://schemas.microsoft.com/office/word/2010/wordprocessingShape">
                    <wps:wsp>
                      <wps:cNvSpPr txBox="1"/>
                      <wps:spPr>
                        <a:xfrm>
                          <a:off x="0" y="0"/>
                          <a:ext cx="5976000" cy="1400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5DAC83" w14:textId="1463D6A0" w:rsidR="007922C7" w:rsidRDefault="00C8056D" w:rsidP="007922C7">
                            <w:pPr>
                              <w:pStyle w:val="Body"/>
                              <w:jc w:val="center"/>
                            </w:pPr>
                            <w:r>
                              <w:t xml:space="preserve">CLOSING DATE FOR APPLICATIONS </w:t>
                            </w:r>
                            <w:r w:rsidR="006F4A33">
                              <w:t>04</w:t>
                            </w:r>
                            <w:r>
                              <w:t xml:space="preserve"> </w:t>
                            </w:r>
                            <w:r w:rsidR="006F4A33">
                              <w:t>08</w:t>
                            </w:r>
                            <w:r>
                              <w:t xml:space="preserve"> </w:t>
                            </w:r>
                            <w:r w:rsidR="006F4A33">
                              <w:t>26</w:t>
                            </w:r>
                          </w:p>
                          <w:p w14:paraId="70AFF5DA" w14:textId="77777777" w:rsidR="007922C7" w:rsidRDefault="007922C7" w:rsidP="007922C7">
                            <w:pPr>
                              <w:pStyle w:val="Body"/>
                              <w:jc w:val="center"/>
                            </w:pPr>
                          </w:p>
                          <w:p w14:paraId="2977AB5A" w14:textId="77777777" w:rsidR="007922C7" w:rsidRPr="00D55D14" w:rsidRDefault="00C8056D" w:rsidP="007922C7">
                            <w:pPr>
                              <w:pStyle w:val="Body"/>
                              <w:jc w:val="center"/>
                            </w:pPr>
                            <w:r>
                              <w:t xml:space="preserve">Early applications are encouraged, and the school reserves the right to close </w:t>
                            </w:r>
                            <w:r>
                              <w:br/>
                              <w:t>the application process early should a suitable candidate be found.</w:t>
                            </w:r>
                          </w:p>
                        </w:txbxContent>
                      </wps:txbx>
                      <wps:bodyPr rot="0" spcFirstLastPara="0" vertOverflow="overflow" horzOverflow="overflow" vert="horz" wrap="square" lIns="0" tIns="0" rIns="0" bIns="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6BAE4A8" id="_x0000_s1030" type="#_x0000_t202" style="position:absolute;margin-left:0;margin-top:657.7pt;width:470.55pt;height:110.2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" filled="f" stroked="f" strokeweight=".5pt">
                <v:textbox inset="0,0,0,0">
                  <w:txbxContent>
                    <w:p w14:paraId="3C5DAC83" w14:textId="1463D6A0" w:rsidR="007922C7" w:rsidRDefault="00C8056D" w:rsidP="007922C7">
                      <w:pPr>
                        <w:pStyle w:val="Body"/>
                        <w:jc w:val="center"/>
                      </w:pPr>
                      <w:r>
                        <w:t xml:space="preserve">CLOSING DATE FOR APPLICATIONS </w:t>
                      </w:r>
                      <w:r w:rsidR="006F4A33">
                        <w:t>04</w:t>
                      </w:r>
                      <w:r>
                        <w:t xml:space="preserve"> </w:t>
                      </w:r>
                      <w:r w:rsidR="006F4A33">
                        <w:t>08</w:t>
                      </w:r>
                      <w:r>
                        <w:t xml:space="preserve"> </w:t>
                      </w:r>
                      <w:r w:rsidR="006F4A33">
                        <w:t>26</w:t>
                      </w:r>
                    </w:p>
                    <w:p w14:paraId="70AFF5DA" w14:textId="77777777" w:rsidR="007922C7" w:rsidRDefault="007922C7" w:rsidP="007922C7">
                      <w:pPr>
                        <w:pStyle w:val="Body"/>
                        <w:jc w:val="center"/>
                      </w:pPr>
                    </w:p>
                    <w:p w14:paraId="2977AB5A" w14:textId="77777777" w:rsidR="007922C7" w:rsidRPr="00D55D14" w:rsidRDefault="00C8056D" w:rsidP="007922C7">
                      <w:pPr>
                        <w:pStyle w:val="Body"/>
                        <w:jc w:val="center"/>
                      </w:pPr>
                      <w:r>
                        <w:t xml:space="preserve">Early applications are encouraged, and the school reserves the right to close </w:t>
                      </w:r>
                      <w:r>
                        <w:br/>
                        <w:t>the application process early should a suitable candidate be found.</w:t>
                      </w:r>
                    </w:p>
                  </w:txbxContent>
                </v:textbox>
                <w10:wrap anchorx="margin" anchory="page"/>
              </v:shape>
            </w:pict>
          </mc:Fallback>
        </mc:AlternateContent>
      </w:r>
      <w:bookmarkStart w:id="0" w:name="_Hlk210296079"/>
      <w:bookmarkEnd w:id="0"/>
      <w:r>
        <w:br w:type="page"/>
      </w:r>
    </w:p>
    <w:p w14:paraId="6DFBC427" w14:textId="77777777" w:rsidR="00B673DB" w:rsidRPr="00EE0B1D" w:rsidRDefault="00C8056D" w:rsidP="00EE0B1D">
      <w:pPr>
        <w:pStyle w:val="Heading1"/>
      </w:pPr>
      <w:r>
        <w:rPr>
          <w:noProof/>
          <w:sz w:val="26"/>
          <w:szCs w:val="26"/>
          <w:lang w:val="fr-BE"/>
        </w:rPr>
        <w:lastRenderedPageBreak/>
        <mc:AlternateContent>
          <mc:Choice Requires="wpg">
            <w:drawing>
              <wp:anchor distT="0" distB="0" distL="114300" distR="114300" simplePos="0" relativeHeight="251658242" behindDoc="1" locked="1" layoutInCell="1" allowOverlap="1" wp14:anchorId="2839199F" wp14:editId="3961668B">
                <wp:simplePos x="0" y="0"/>
                <wp:positionH relativeFrom="page">
                  <wp:align>left</wp:align>
                </wp:positionH>
                <wp:positionV relativeFrom="page">
                  <wp:align>top</wp:align>
                </wp:positionV>
                <wp:extent cx="7560000" cy="10692000"/>
                <wp:effectExtent l="0" t="0" r="3175" b="0"/>
                <wp:wrapNone/>
                <wp:docPr id="70237216" name="Group 10"/>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942388994" name="Rectangle 8"/>
                        <wps:cNvSpPr/>
                        <wps:spPr>
                          <a:xfrm>
                            <a:off x="0" y="0"/>
                            <a:ext cx="7560000" cy="10692000"/>
                          </a:xfrm>
                          <a:prstGeom prst="rect">
                            <a:avLst/>
                          </a:prstGeom>
                          <a:solidFill>
                            <a:schemeClr val="bg2">
                              <a:alpha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030660120" name="Text Box 9"/>
                        <wps:cNvSpPr txBox="1"/>
                        <wps:spPr>
                          <a:xfrm>
                            <a:off x="3572540" y="10185991"/>
                            <a:ext cx="422450" cy="179705"/>
                          </a:xfrm>
                          <a:prstGeom prst="rect">
                            <a:avLst/>
                          </a:prstGeom>
                          <a:noFill/>
                          <a:ln w="6350">
                            <a:noFill/>
                          </a:ln>
                        </wps:spPr>
                        <wps:txbx>
                          <w:txbxContent>
                            <w:p w14:paraId="55554C5C" w14:textId="77777777" w:rsidR="00A23F8E" w:rsidRPr="00A23F8E" w:rsidRDefault="00C8056D" w:rsidP="00A23F8E">
                              <w:pPr>
                                <w:jc w:val="center"/>
                                <w:rPr>
                                  <w:rFonts w:ascii="Georgia" w:hAnsi="Georgia"/>
                                  <w:szCs w:val="20"/>
                                </w:rPr>
                              </w:pPr>
                              <w:r w:rsidRPr="00A23F8E">
                                <w:rPr>
                                  <w:rFonts w:ascii="Georgia" w:hAnsi="Georgia"/>
                                  <w:szCs w:val="20"/>
                                </w:rPr>
                                <w:fldChar w:fldCharType="begin"/>
                              </w:r>
                              <w:r w:rsidRPr="00A23F8E">
                                <w:rPr>
                                  <w:rFonts w:ascii="Georgia" w:hAnsi="Georgia"/>
                                  <w:szCs w:val="20"/>
                                </w:rPr>
                                <w:instrText xml:space="preserve"> PAGE \# "00" </w:instrText>
                              </w:r>
                              <w:r w:rsidRPr="00A23F8E">
                                <w:rPr>
                                  <w:rFonts w:ascii="Georgia" w:hAnsi="Georgia"/>
                                  <w:szCs w:val="20"/>
                                </w:rPr>
                                <w:fldChar w:fldCharType="separate"/>
                              </w:r>
                              <w:r w:rsidRPr="00A23F8E">
                                <w:rPr>
                                  <w:rFonts w:ascii="Georgia" w:hAnsi="Georgia"/>
                                  <w:szCs w:val="20"/>
                                </w:rPr>
                                <w:t>03</w:t>
                              </w:r>
                              <w:r w:rsidRPr="00A23F8E">
                                <w:rPr>
                                  <w:rFonts w:ascii="Georgia" w:hAnsi="Georgia"/>
                                  <w:szCs w:val="2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839199F" id="Group 10" o:spid="_x0000_s1031" style="position:absolute;margin-left:0;margin-top:0;width:595.3pt;height:841.9pt;z-index:-251658238;mso-position-horizontal:left;mso-position-horizontal-relative:page;mso-position-vertical:top;mso-position-vertical-relative:page;mso-width-relative:margin;mso-height-relative:margin" coordsize="75600,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">
                <v:rect id="Rectangle 8" o:spid="_x0000_s1032" style="position:absolute;width:75600;height:106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" fillcolor="#d6cac6 [3214]" stroked="f" strokeweight="1pt">
                  <v:fill opacity="59110f"/>
                </v:rect>
                <v:shape id="Text Box 9" o:spid="_x0000_s1033" type="#_x0000_t202" style="position:absolute;left:35725;top:101859;width:4224;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" filled="f" stroked="f" strokeweight=".5pt">
                  <v:textbox style="mso-fit-shape-to-text:t" inset="0,0,0,0">
                    <w:txbxContent>
                      <w:p w14:paraId="55554C5C" w14:textId="77777777" w:rsidR="00A23F8E" w:rsidRPr="00A23F8E" w:rsidRDefault="00C8056D" w:rsidP="00A23F8E">
                        <w:pPr>
                          <w:jc w:val="center"/>
                          <w:rPr>
                            <w:rFonts w:ascii="Georgia" w:hAnsi="Georgia"/>
                            <w:szCs w:val="20"/>
                          </w:rPr>
                        </w:pPr>
                        <w:r w:rsidRPr="00A23F8E">
                          <w:rPr>
                            <w:rFonts w:ascii="Georgia" w:hAnsi="Georgia"/>
                            <w:szCs w:val="20"/>
                          </w:rPr>
                          <w:fldChar w:fldCharType="begin"/>
                        </w:r>
                        <w:r w:rsidRPr="00A23F8E">
                          <w:rPr>
                            <w:rFonts w:ascii="Georgia" w:hAnsi="Georgia"/>
                            <w:szCs w:val="20"/>
                          </w:rPr>
                          <w:instrText xml:space="preserve"> PAGE \# "00" </w:instrText>
                        </w:r>
                        <w:r w:rsidRPr="00A23F8E">
                          <w:rPr>
                            <w:rFonts w:ascii="Georgia" w:hAnsi="Georgia"/>
                            <w:szCs w:val="20"/>
                          </w:rPr>
                          <w:fldChar w:fldCharType="separate"/>
                        </w:r>
                        <w:r w:rsidRPr="00A23F8E">
                          <w:rPr>
                            <w:rFonts w:ascii="Georgia" w:hAnsi="Georgia"/>
                            <w:szCs w:val="20"/>
                          </w:rPr>
                          <w:t>03</w:t>
                        </w:r>
                        <w:r w:rsidRPr="00A23F8E">
                          <w:rPr>
                            <w:rFonts w:ascii="Georgia" w:hAnsi="Georgia"/>
                            <w:szCs w:val="20"/>
                          </w:rPr>
                          <w:fldChar w:fldCharType="end"/>
                        </w:r>
                      </w:p>
                    </w:txbxContent>
                  </v:textbox>
                </v:shape>
                <w10:wrap anchorx="page" anchory="page"/>
                <w10:anchorlock/>
              </v:group>
            </w:pict>
          </mc:Fallback>
        </mc:AlternateContent>
      </w:r>
      <w:r w:rsidR="00B673DB" w:rsidRPr="00EE0B1D">
        <w:t>PART ONE</w:t>
      </w:r>
    </w:p>
    <w:p w14:paraId="6EA0F1FE" w14:textId="77777777" w:rsidR="00B673DB" w:rsidRPr="00EE0B1D" w:rsidRDefault="00C8056D" w:rsidP="00EE0B1D">
      <w:pPr>
        <w:pStyle w:val="Heading2"/>
      </w:pPr>
      <w:r w:rsidRPr="00EE0B1D">
        <w:t>ABOUT THE ROLE</w:t>
      </w:r>
    </w:p>
    <w:p w14:paraId="2F7097C8" w14:textId="77777777" w:rsidR="00D87520" w:rsidRPr="001739A5" w:rsidRDefault="00D87520" w:rsidP="001739A5">
      <w:pPr>
        <w:pStyle w:val="Body"/>
      </w:pPr>
    </w:p>
    <w:p w14:paraId="0D7BACE6" w14:textId="77777777" w:rsidR="00283035" w:rsidRPr="001739A5" w:rsidRDefault="00283035" w:rsidP="001739A5">
      <w:pPr>
        <w:pStyle w:val="Body"/>
      </w:pPr>
    </w:p>
    <w:p w14:paraId="126D5576" w14:textId="0D0C4FFB" w:rsidR="00B73ABB" w:rsidRDefault="006F4A33" w:rsidP="00AC11EB">
      <w:pPr>
        <w:pStyle w:val="Intro"/>
        <w:spacing w:before="120"/>
        <w:rPr>
          <w:noProof/>
        </w:rPr>
      </w:pPr>
      <w:r>
        <w:rPr>
          <w:noProof/>
        </w:rPr>
        <w:t xml:space="preserve">Winchester College has an exciting opportunity to appoint an Evening Campus Cleaner, starting as soon as possible. </w:t>
      </w:r>
    </w:p>
    <w:p w14:paraId="0ACAFAF7" w14:textId="77777777" w:rsidR="006F4A33" w:rsidRDefault="006F4A33" w:rsidP="006F4A33">
      <w:pPr>
        <w:spacing w:line="278" w:lineRule="auto"/>
        <w:rPr>
          <w:rFonts w:ascii="Garamond" w:hAnsi="Garamond"/>
          <w:sz w:val="24"/>
          <w:szCs w:val="24"/>
        </w:rPr>
      </w:pPr>
    </w:p>
    <w:p w14:paraId="0C0125C9" w14:textId="4945834D" w:rsidR="006F4A33" w:rsidRDefault="006F4A33" w:rsidP="006F4A33">
      <w:pPr>
        <w:spacing w:line="278" w:lineRule="auto"/>
        <w:rPr>
          <w:rFonts w:ascii="Garamond" w:hAnsi="Garamond"/>
          <w:sz w:val="24"/>
          <w:szCs w:val="24"/>
        </w:rPr>
      </w:pPr>
      <w:r w:rsidRPr="008D33CF">
        <w:rPr>
          <w:rFonts w:ascii="Garamond" w:hAnsi="Garamond"/>
          <w:sz w:val="24"/>
          <w:szCs w:val="24"/>
        </w:rPr>
        <w:t xml:space="preserve">The Facilities team are responsible for the day-to-day cleanliness and event set up of all school buildings, except the boarding houses. This includes some sports facilities and all administrative offices. The areas of responsibility allocated to individual members of the Facilities team will vary from time to time and according to the team schedule. The team are required to work largely unsupervised and be flexible </w:t>
      </w:r>
      <w:proofErr w:type="gramStart"/>
      <w:r w:rsidRPr="008D33CF">
        <w:rPr>
          <w:rFonts w:ascii="Garamond" w:hAnsi="Garamond"/>
          <w:sz w:val="24"/>
          <w:szCs w:val="24"/>
        </w:rPr>
        <w:t>in order to</w:t>
      </w:r>
      <w:proofErr w:type="gramEnd"/>
      <w:r w:rsidRPr="008D33CF">
        <w:rPr>
          <w:rFonts w:ascii="Garamond" w:hAnsi="Garamond"/>
          <w:sz w:val="24"/>
          <w:szCs w:val="24"/>
        </w:rPr>
        <w:t xml:space="preserve"> help provide cover for absent colleagues when necessary; and be organised and have attention to detail in everything they do.</w:t>
      </w:r>
    </w:p>
    <w:p w14:paraId="2539AE1C" w14:textId="77777777" w:rsidR="006F4A33" w:rsidRDefault="006F4A33" w:rsidP="006F4A33">
      <w:pPr>
        <w:spacing w:line="278" w:lineRule="auto"/>
        <w:rPr>
          <w:rFonts w:ascii="Garamond" w:hAnsi="Garamond"/>
          <w:sz w:val="24"/>
          <w:szCs w:val="24"/>
        </w:rPr>
      </w:pPr>
    </w:p>
    <w:p w14:paraId="112C0359" w14:textId="77777777" w:rsidR="006F4A33" w:rsidRDefault="006F4A33" w:rsidP="006F4A33">
      <w:pPr>
        <w:spacing w:line="278" w:lineRule="auto"/>
        <w:rPr>
          <w:rFonts w:ascii="Garamond" w:hAnsi="Garamond"/>
          <w:sz w:val="24"/>
          <w:szCs w:val="24"/>
        </w:rPr>
      </w:pPr>
      <w:r w:rsidRPr="008D33CF">
        <w:rPr>
          <w:rFonts w:ascii="Garamond" w:hAnsi="Garamond"/>
          <w:sz w:val="24"/>
          <w:szCs w:val="24"/>
        </w:rPr>
        <w:t>The team are also expected to follow detailed instructions and be capable of meeting the physical requirements of this role.  No prior experience is required for this role with training provided; however, applicants who have experience of commercial cleaning and COSHH will be advantageous.</w:t>
      </w:r>
    </w:p>
    <w:p w14:paraId="74343C8C" w14:textId="77777777" w:rsidR="006F4A33" w:rsidRDefault="006F4A33" w:rsidP="006F4A33">
      <w:pPr>
        <w:spacing w:line="278" w:lineRule="auto"/>
        <w:rPr>
          <w:rFonts w:ascii="Garamond" w:hAnsi="Garamond"/>
          <w:sz w:val="24"/>
          <w:szCs w:val="24"/>
        </w:rPr>
      </w:pPr>
    </w:p>
    <w:p w14:paraId="142934DB" w14:textId="0D03AA0A" w:rsidR="006F4A33" w:rsidRPr="008D33CF" w:rsidRDefault="006F4A33" w:rsidP="006F4A33">
      <w:pPr>
        <w:spacing w:line="278" w:lineRule="auto"/>
        <w:rPr>
          <w:rFonts w:ascii="Garamond" w:hAnsi="Garamond"/>
          <w:sz w:val="24"/>
          <w:szCs w:val="24"/>
        </w:rPr>
      </w:pPr>
      <w:r>
        <w:rPr>
          <w:rFonts w:ascii="Garamond" w:hAnsi="Garamond"/>
          <w:sz w:val="24"/>
          <w:szCs w:val="24"/>
        </w:rPr>
        <w:t xml:space="preserve">The Facilities </w:t>
      </w:r>
      <w:proofErr w:type="gramStart"/>
      <w:r>
        <w:rPr>
          <w:rFonts w:ascii="Garamond" w:hAnsi="Garamond"/>
          <w:sz w:val="24"/>
          <w:szCs w:val="24"/>
        </w:rPr>
        <w:t>team work</w:t>
      </w:r>
      <w:proofErr w:type="gramEnd"/>
      <w:r>
        <w:rPr>
          <w:rFonts w:ascii="Garamond" w:hAnsi="Garamond"/>
          <w:sz w:val="24"/>
          <w:szCs w:val="24"/>
        </w:rPr>
        <w:t xml:space="preserve"> under the day-to-day supervision of the Team Leaders and Facilities Manager. The Head of Department is the Chief Operating Officer (COO), with the Campus Cleaners line manager being the Facilities Manager. There will also be frequent contact with members of staff in the department where staff are assigned. </w:t>
      </w:r>
    </w:p>
    <w:p w14:paraId="16FD5ED6" w14:textId="77777777" w:rsidR="006F4A33" w:rsidRPr="008D33CF" w:rsidRDefault="006F4A33" w:rsidP="006F4A33">
      <w:pPr>
        <w:spacing w:line="278" w:lineRule="auto"/>
        <w:rPr>
          <w:rFonts w:ascii="Garamond" w:hAnsi="Garamond"/>
          <w:sz w:val="24"/>
          <w:szCs w:val="24"/>
        </w:rPr>
      </w:pPr>
    </w:p>
    <w:p w14:paraId="0427F57B" w14:textId="58A9F494" w:rsidR="006F4A33" w:rsidRDefault="00311B9A" w:rsidP="00AC11EB">
      <w:pPr>
        <w:pStyle w:val="Intro"/>
        <w:spacing w:before="120"/>
        <w:rPr>
          <w:noProof/>
        </w:rPr>
      </w:pPr>
      <w:r w:rsidRPr="00EE0B1D">
        <w:rPr>
          <w:noProof/>
        </w:rPr>
        <w:drawing>
          <wp:anchor distT="0" distB="0" distL="114300" distR="114300" simplePos="0" relativeHeight="251658245" behindDoc="1" locked="0" layoutInCell="1" allowOverlap="1" wp14:anchorId="4A6EB6A3" wp14:editId="3378C52E">
            <wp:simplePos x="0" y="0"/>
            <wp:positionH relativeFrom="page">
              <wp:posOffset>1082040</wp:posOffset>
            </wp:positionH>
            <wp:positionV relativeFrom="page">
              <wp:posOffset>6203315</wp:posOffset>
            </wp:positionV>
            <wp:extent cx="4908550" cy="3080624"/>
            <wp:effectExtent l="0" t="0" r="6350" b="5715"/>
            <wp:wrapNone/>
            <wp:docPr id="57012926" name="Picture 6" descr="A person in glasses talking to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2926" name="Picture 6" descr="A person in glasses talking to a group of peopl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08550" cy="3080624"/>
                    </a:xfrm>
                    <a:prstGeom prst="rect">
                      <a:avLst/>
                    </a:prstGeom>
                  </pic:spPr>
                </pic:pic>
              </a:graphicData>
            </a:graphic>
            <wp14:sizeRelH relativeFrom="margin">
              <wp14:pctWidth>0</wp14:pctWidth>
            </wp14:sizeRelH>
            <wp14:sizeRelV relativeFrom="margin">
              <wp14:pctHeight>0</wp14:pctHeight>
            </wp14:sizeRelV>
          </wp:anchor>
        </w:drawing>
      </w:r>
    </w:p>
    <w:p w14:paraId="0774516F" w14:textId="2B1FF150" w:rsidR="001647BF" w:rsidRPr="00EE0B1D" w:rsidRDefault="001647BF" w:rsidP="00AC11EB">
      <w:pPr>
        <w:pStyle w:val="Intro"/>
        <w:spacing w:before="120"/>
      </w:pPr>
    </w:p>
    <w:p w14:paraId="1464C055" w14:textId="57399F87" w:rsidR="00BA4308" w:rsidRPr="00591E77" w:rsidRDefault="00C8056D" w:rsidP="00186C26">
      <w:pPr>
        <w:pStyle w:val="Intro"/>
      </w:pPr>
      <w:r w:rsidRPr="00591E77">
        <w:br w:type="page"/>
      </w:r>
    </w:p>
    <w:p w14:paraId="78332869" w14:textId="3C3B916A" w:rsidR="00A30406" w:rsidRPr="002C0ECF" w:rsidRDefault="00C8056D" w:rsidP="00EE0B1D">
      <w:pPr>
        <w:pStyle w:val="Heading1"/>
      </w:pPr>
      <w:r w:rsidRPr="002C0ECF">
        <w:lastRenderedPageBreak/>
        <w:t>PART TWO</w:t>
      </w:r>
      <w:r w:rsidR="00E51086" w:rsidRPr="00E51086">
        <w:rPr>
          <w:noProof/>
        </w:rPr>
        <w:t xml:space="preserve"> </w:t>
      </w:r>
    </w:p>
    <w:p w14:paraId="3275DAEA" w14:textId="49A02F08" w:rsidR="00EE0B1D" w:rsidRDefault="00C8056D" w:rsidP="00F336CB">
      <w:pPr>
        <w:pStyle w:val="Heading2"/>
      </w:pPr>
      <w:r w:rsidRPr="002C0ECF">
        <w:t xml:space="preserve">RESPONSIBILITIES OF </w:t>
      </w:r>
      <w:r w:rsidR="00F336CB">
        <w:t>CAMPUS CLEANER</w:t>
      </w:r>
    </w:p>
    <w:p w14:paraId="6E5C0FE2" w14:textId="77777777" w:rsidR="00283035" w:rsidRPr="00283035" w:rsidRDefault="00283035" w:rsidP="001739A5">
      <w:pPr>
        <w:pStyle w:val="Body"/>
      </w:pPr>
    </w:p>
    <w:p w14:paraId="5CDA38E0" w14:textId="77777777" w:rsidR="00A30406" w:rsidRPr="002C0ECF" w:rsidRDefault="00C8056D" w:rsidP="00EE0B1D">
      <w:pPr>
        <w:pStyle w:val="Heading3"/>
      </w:pPr>
      <w:r w:rsidRPr="002C0ECF">
        <w:t>Key Responsibilities</w:t>
      </w:r>
    </w:p>
    <w:p w14:paraId="176683E8" w14:textId="5BB9DF30" w:rsidR="00311B9A" w:rsidRPr="00311B9A" w:rsidRDefault="00311B9A" w:rsidP="00311B9A">
      <w:pPr>
        <w:numPr>
          <w:ilvl w:val="0"/>
          <w:numId w:val="7"/>
        </w:numPr>
        <w:shd w:val="clear" w:color="auto" w:fill="FFFFFF"/>
        <w:spacing w:before="120" w:line="276" w:lineRule="auto"/>
        <w:ind w:right="527"/>
        <w:textAlignment w:val="baseline"/>
        <w:rPr>
          <w:rFonts w:ascii="Garamond" w:eastAsia="Times New Roman" w:hAnsi="Garamond" w:cs="Times New Roman"/>
          <w:sz w:val="24"/>
          <w:szCs w:val="24"/>
          <w:lang w:eastAsia="en-GB"/>
        </w:rPr>
      </w:pPr>
      <w:r w:rsidRPr="008D33CF">
        <w:rPr>
          <w:rFonts w:ascii="Garamond" w:eastAsia="Times New Roman" w:hAnsi="Garamond" w:cs="Times New Roman"/>
          <w:sz w:val="24"/>
          <w:szCs w:val="24"/>
          <w:lang w:eastAsia="en-GB"/>
        </w:rPr>
        <w:t>To clean allocated areas. The type of cleaning will depend on the use of the building, and may include cleaning showers and WCs, sweeping, mopping, dusting, polishing, emptying bins and vacuuming. This list is not exhaustive.</w:t>
      </w:r>
    </w:p>
    <w:p w14:paraId="549EBF1E" w14:textId="38627424" w:rsidR="00311B9A" w:rsidRPr="00311B9A" w:rsidRDefault="00311B9A" w:rsidP="00311B9A">
      <w:pPr>
        <w:numPr>
          <w:ilvl w:val="0"/>
          <w:numId w:val="8"/>
        </w:numPr>
        <w:shd w:val="clear" w:color="auto" w:fill="FFFFFF"/>
        <w:spacing w:before="120" w:line="276" w:lineRule="auto"/>
        <w:ind w:right="527"/>
        <w:textAlignment w:val="baseline"/>
        <w:rPr>
          <w:rFonts w:ascii="Garamond" w:eastAsia="Times New Roman" w:hAnsi="Garamond" w:cs="Times New Roman"/>
          <w:sz w:val="24"/>
          <w:szCs w:val="24"/>
          <w:lang w:eastAsia="en-GB"/>
        </w:rPr>
      </w:pPr>
      <w:r w:rsidRPr="008D33CF">
        <w:rPr>
          <w:rFonts w:ascii="Garamond" w:eastAsia="Times New Roman" w:hAnsi="Garamond" w:cs="Times New Roman"/>
          <w:sz w:val="24"/>
          <w:szCs w:val="24"/>
          <w:lang w:eastAsia="en-GB"/>
        </w:rPr>
        <w:t>Working outside, when required to maintain cleanliness and appearance of the campus paths and associated areas.</w:t>
      </w:r>
    </w:p>
    <w:p w14:paraId="2B438FC5" w14:textId="7BC98BEA" w:rsidR="00311B9A" w:rsidRPr="00311B9A" w:rsidRDefault="00311B9A" w:rsidP="00311B9A">
      <w:pPr>
        <w:numPr>
          <w:ilvl w:val="0"/>
          <w:numId w:val="9"/>
        </w:numPr>
        <w:shd w:val="clear" w:color="auto" w:fill="FFFFFF"/>
        <w:spacing w:before="120" w:line="276" w:lineRule="auto"/>
        <w:ind w:right="527"/>
        <w:textAlignment w:val="baseline"/>
        <w:rPr>
          <w:rFonts w:ascii="Garamond" w:eastAsia="Times New Roman" w:hAnsi="Garamond" w:cs="Times New Roman"/>
          <w:sz w:val="24"/>
          <w:szCs w:val="24"/>
          <w:lang w:eastAsia="en-GB"/>
        </w:rPr>
      </w:pPr>
      <w:r w:rsidRPr="008D33CF">
        <w:rPr>
          <w:rFonts w:ascii="Garamond" w:eastAsia="Times New Roman" w:hAnsi="Garamond" w:cs="Times New Roman"/>
          <w:sz w:val="24"/>
          <w:szCs w:val="24"/>
          <w:lang w:eastAsia="en-GB"/>
        </w:rPr>
        <w:t>To periodically clean the insides of windows. Sometimes this might involve using a step ladder</w:t>
      </w:r>
    </w:p>
    <w:p w14:paraId="3E53F979" w14:textId="3C607558" w:rsidR="00311B9A" w:rsidRPr="00311B9A" w:rsidRDefault="00311B9A" w:rsidP="00311B9A">
      <w:pPr>
        <w:numPr>
          <w:ilvl w:val="0"/>
          <w:numId w:val="10"/>
        </w:numPr>
        <w:shd w:val="clear" w:color="auto" w:fill="FFFFFF"/>
        <w:spacing w:before="120" w:line="276" w:lineRule="auto"/>
        <w:ind w:right="527"/>
        <w:textAlignment w:val="baseline"/>
        <w:rPr>
          <w:rFonts w:ascii="Garamond" w:eastAsia="Times New Roman" w:hAnsi="Garamond" w:cs="Times New Roman"/>
          <w:sz w:val="24"/>
          <w:szCs w:val="24"/>
          <w:lang w:eastAsia="en-GB"/>
        </w:rPr>
      </w:pPr>
      <w:r w:rsidRPr="008D33CF">
        <w:rPr>
          <w:rFonts w:ascii="Garamond" w:eastAsia="Times New Roman" w:hAnsi="Garamond" w:cs="Times New Roman"/>
          <w:sz w:val="24"/>
          <w:szCs w:val="24"/>
          <w:lang w:eastAsia="en-GB"/>
        </w:rPr>
        <w:t>To assist in the setting up of event venues such as music rooms, exams areas, day to day school activities and functions, as well as for school open days and events.</w:t>
      </w:r>
    </w:p>
    <w:p w14:paraId="4410582E" w14:textId="55FCA7E0" w:rsidR="00311B9A" w:rsidRPr="00311B9A" w:rsidRDefault="00311B9A" w:rsidP="00311B9A">
      <w:pPr>
        <w:numPr>
          <w:ilvl w:val="0"/>
          <w:numId w:val="11"/>
        </w:numPr>
        <w:shd w:val="clear" w:color="auto" w:fill="FFFFFF"/>
        <w:spacing w:before="120" w:line="276" w:lineRule="auto"/>
        <w:ind w:right="527"/>
        <w:textAlignment w:val="baseline"/>
        <w:rPr>
          <w:rFonts w:ascii="Garamond" w:eastAsia="Times New Roman" w:hAnsi="Garamond" w:cs="Times New Roman"/>
          <w:sz w:val="24"/>
          <w:szCs w:val="24"/>
          <w:lang w:eastAsia="en-GB"/>
        </w:rPr>
      </w:pPr>
      <w:r w:rsidRPr="008D33CF">
        <w:rPr>
          <w:rFonts w:ascii="Garamond" w:eastAsia="Times New Roman" w:hAnsi="Garamond" w:cs="Times New Roman"/>
          <w:sz w:val="24"/>
          <w:szCs w:val="24"/>
          <w:lang w:eastAsia="en-GB"/>
        </w:rPr>
        <w:t>To assist in moving and relocating items around the campus such as furniture, event kit, tables and chairs.</w:t>
      </w:r>
    </w:p>
    <w:p w14:paraId="073E28B2" w14:textId="76546EB5" w:rsidR="00311B9A" w:rsidRPr="00311B9A" w:rsidRDefault="00311B9A" w:rsidP="00311B9A">
      <w:pPr>
        <w:numPr>
          <w:ilvl w:val="0"/>
          <w:numId w:val="12"/>
        </w:numPr>
        <w:shd w:val="clear" w:color="auto" w:fill="FFFFFF"/>
        <w:spacing w:before="120" w:line="276" w:lineRule="auto"/>
        <w:ind w:right="527"/>
        <w:textAlignment w:val="baseline"/>
        <w:rPr>
          <w:rFonts w:ascii="Garamond" w:eastAsia="Times New Roman" w:hAnsi="Garamond" w:cs="Times New Roman"/>
          <w:sz w:val="24"/>
          <w:szCs w:val="24"/>
          <w:lang w:eastAsia="en-GB"/>
        </w:rPr>
      </w:pPr>
      <w:r w:rsidRPr="008D33CF">
        <w:rPr>
          <w:rFonts w:ascii="Garamond" w:eastAsia="Times New Roman" w:hAnsi="Garamond" w:cs="Times New Roman"/>
          <w:sz w:val="24"/>
          <w:szCs w:val="24"/>
          <w:lang w:eastAsia="en-GB"/>
        </w:rPr>
        <w:t>To assist other departments with moving and setting up items around the campus.</w:t>
      </w:r>
    </w:p>
    <w:p w14:paraId="3A8B4F0C" w14:textId="40B5D728" w:rsidR="00311B9A" w:rsidRPr="00311B9A" w:rsidRDefault="00311B9A" w:rsidP="00311B9A">
      <w:pPr>
        <w:numPr>
          <w:ilvl w:val="0"/>
          <w:numId w:val="13"/>
        </w:numPr>
        <w:shd w:val="clear" w:color="auto" w:fill="FFFFFF"/>
        <w:spacing w:before="120" w:line="276" w:lineRule="auto"/>
        <w:ind w:right="527"/>
        <w:textAlignment w:val="baseline"/>
        <w:rPr>
          <w:rFonts w:ascii="Garamond" w:eastAsia="Times New Roman" w:hAnsi="Garamond" w:cs="Times New Roman"/>
          <w:sz w:val="24"/>
          <w:szCs w:val="24"/>
          <w:lang w:eastAsia="en-GB"/>
        </w:rPr>
      </w:pPr>
      <w:r w:rsidRPr="008D33CF">
        <w:rPr>
          <w:rFonts w:ascii="Garamond" w:eastAsia="Times New Roman" w:hAnsi="Garamond" w:cs="Times New Roman"/>
          <w:sz w:val="24"/>
          <w:szCs w:val="24"/>
          <w:lang w:eastAsia="en-GB"/>
        </w:rPr>
        <w:t>To be able to lift reasonably heavy items such as cleaning equipment, full bin bags, and pieces of furniture etc.</w:t>
      </w:r>
    </w:p>
    <w:p w14:paraId="5B016AC1" w14:textId="25DEBB5C" w:rsidR="00311B9A" w:rsidRPr="00311B9A" w:rsidRDefault="00311B9A" w:rsidP="00311B9A">
      <w:pPr>
        <w:numPr>
          <w:ilvl w:val="0"/>
          <w:numId w:val="14"/>
        </w:numPr>
        <w:shd w:val="clear" w:color="auto" w:fill="FFFFFF"/>
        <w:spacing w:before="120" w:line="276" w:lineRule="auto"/>
        <w:ind w:right="527"/>
        <w:textAlignment w:val="baseline"/>
        <w:rPr>
          <w:rFonts w:ascii="Garamond" w:eastAsia="Times New Roman" w:hAnsi="Garamond" w:cs="Times New Roman"/>
          <w:sz w:val="24"/>
          <w:szCs w:val="24"/>
          <w:lang w:eastAsia="en-GB"/>
        </w:rPr>
      </w:pPr>
      <w:r w:rsidRPr="008D33CF">
        <w:rPr>
          <w:rFonts w:ascii="Garamond" w:eastAsia="Times New Roman" w:hAnsi="Garamond" w:cs="Times New Roman"/>
          <w:sz w:val="24"/>
          <w:szCs w:val="24"/>
          <w:lang w:eastAsia="en-GB"/>
        </w:rPr>
        <w:t>To undertake minor running repairs and immediately report any defects or safety hazards and any accidents, however small, to the Facilities Team Leaders, Facilities Manager or Heads of the Departments.</w:t>
      </w:r>
    </w:p>
    <w:p w14:paraId="431F601F" w14:textId="286E144A" w:rsidR="00311B9A" w:rsidRPr="00311B9A" w:rsidRDefault="00311B9A" w:rsidP="00311B9A">
      <w:pPr>
        <w:numPr>
          <w:ilvl w:val="0"/>
          <w:numId w:val="15"/>
        </w:numPr>
        <w:shd w:val="clear" w:color="auto" w:fill="FFFFFF"/>
        <w:spacing w:before="120" w:line="276" w:lineRule="auto"/>
        <w:ind w:right="527"/>
        <w:textAlignment w:val="baseline"/>
        <w:rPr>
          <w:rFonts w:ascii="Garamond" w:eastAsia="Times New Roman" w:hAnsi="Garamond" w:cs="Times New Roman"/>
          <w:sz w:val="24"/>
          <w:szCs w:val="24"/>
          <w:lang w:eastAsia="en-GB"/>
        </w:rPr>
      </w:pPr>
      <w:r w:rsidRPr="008D33CF">
        <w:rPr>
          <w:rFonts w:ascii="Garamond" w:eastAsia="Times New Roman" w:hAnsi="Garamond" w:cs="Times New Roman"/>
          <w:sz w:val="24"/>
          <w:szCs w:val="24"/>
          <w:lang w:eastAsia="en-GB"/>
        </w:rPr>
        <w:t>To participate in regular routine safety checks such as fire call point/</w:t>
      </w:r>
      <w:proofErr w:type="spellStart"/>
      <w:r w:rsidRPr="008D33CF">
        <w:rPr>
          <w:rFonts w:ascii="Garamond" w:eastAsia="Times New Roman" w:hAnsi="Garamond" w:cs="Times New Roman"/>
          <w:sz w:val="24"/>
          <w:szCs w:val="24"/>
          <w:lang w:eastAsia="en-GB"/>
        </w:rPr>
        <w:t>extinguishersemergency</w:t>
      </w:r>
      <w:proofErr w:type="spellEnd"/>
      <w:r w:rsidRPr="008D33CF">
        <w:rPr>
          <w:rFonts w:ascii="Garamond" w:eastAsia="Times New Roman" w:hAnsi="Garamond" w:cs="Times New Roman"/>
          <w:sz w:val="24"/>
          <w:szCs w:val="24"/>
          <w:lang w:eastAsia="en-GB"/>
        </w:rPr>
        <w:t xml:space="preserve"> lighting, water temperature of the areas you are assigned.</w:t>
      </w:r>
    </w:p>
    <w:p w14:paraId="06F6380D" w14:textId="53AD58FC" w:rsidR="00311B9A" w:rsidRPr="00311B9A" w:rsidRDefault="00311B9A" w:rsidP="00311B9A">
      <w:pPr>
        <w:pStyle w:val="ListParagraph"/>
        <w:numPr>
          <w:ilvl w:val="0"/>
          <w:numId w:val="15"/>
        </w:numPr>
        <w:shd w:val="clear" w:color="auto" w:fill="FFFFFF"/>
        <w:spacing w:before="120" w:line="276" w:lineRule="auto"/>
        <w:ind w:right="527"/>
        <w:textAlignment w:val="baseline"/>
        <w:rPr>
          <w:rFonts w:ascii="Garamond" w:eastAsia="Times New Roman" w:hAnsi="Garamond" w:cs="Times New Roman"/>
          <w:sz w:val="24"/>
          <w:szCs w:val="24"/>
          <w:lang w:eastAsia="en-GB"/>
        </w:rPr>
      </w:pPr>
      <w:r w:rsidRPr="00311B9A">
        <w:rPr>
          <w:rFonts w:ascii="Garamond" w:eastAsia="Times New Roman" w:hAnsi="Garamond" w:cs="Times New Roman"/>
          <w:sz w:val="24"/>
          <w:szCs w:val="24"/>
          <w:lang w:eastAsia="en-GB"/>
        </w:rPr>
        <w:t>To keep up to date with cleaning methods and to undertake regular Health &amp; Safety training, as required.</w:t>
      </w:r>
    </w:p>
    <w:p w14:paraId="24416A5B" w14:textId="7CAE23A3" w:rsidR="00311B9A" w:rsidRPr="00311B9A" w:rsidRDefault="00311B9A" w:rsidP="00311B9A">
      <w:pPr>
        <w:pStyle w:val="ListParagraph"/>
        <w:numPr>
          <w:ilvl w:val="0"/>
          <w:numId w:val="15"/>
        </w:numPr>
        <w:shd w:val="clear" w:color="auto" w:fill="FFFFFF"/>
        <w:spacing w:before="120" w:line="276" w:lineRule="auto"/>
        <w:ind w:right="527"/>
        <w:textAlignment w:val="baseline"/>
        <w:rPr>
          <w:rFonts w:ascii="Garamond" w:eastAsia="Times New Roman" w:hAnsi="Garamond" w:cs="Times New Roman"/>
          <w:sz w:val="24"/>
          <w:szCs w:val="24"/>
          <w:lang w:eastAsia="en-GB"/>
        </w:rPr>
      </w:pPr>
      <w:r w:rsidRPr="00311B9A">
        <w:rPr>
          <w:rFonts w:ascii="Garamond" w:eastAsia="Times New Roman" w:hAnsi="Garamond" w:cs="Times New Roman"/>
          <w:sz w:val="24"/>
          <w:szCs w:val="24"/>
          <w:lang w:eastAsia="en-GB"/>
        </w:rPr>
        <w:t>To undertake any other work when reasonably requested by the Facilities Team Leaders, Facilities Manager or Heads of the Departments to which you have been tasked.</w:t>
      </w:r>
    </w:p>
    <w:p w14:paraId="7C99DED3" w14:textId="77777777" w:rsidR="00311B9A" w:rsidRPr="00311B9A" w:rsidRDefault="00311B9A" w:rsidP="00311B9A">
      <w:pPr>
        <w:pStyle w:val="ListParagraph"/>
        <w:numPr>
          <w:ilvl w:val="0"/>
          <w:numId w:val="15"/>
        </w:numPr>
        <w:shd w:val="clear" w:color="auto" w:fill="FFFFFF"/>
        <w:spacing w:before="120" w:line="276" w:lineRule="auto"/>
        <w:ind w:right="527"/>
        <w:textAlignment w:val="baseline"/>
        <w:rPr>
          <w:rFonts w:ascii="Garamond" w:eastAsia="Times New Roman" w:hAnsi="Garamond" w:cs="Times New Roman"/>
          <w:sz w:val="24"/>
          <w:szCs w:val="24"/>
          <w:lang w:eastAsia="en-GB"/>
        </w:rPr>
      </w:pPr>
      <w:r w:rsidRPr="00311B9A">
        <w:rPr>
          <w:rFonts w:ascii="Garamond" w:eastAsia="Times New Roman" w:hAnsi="Garamond" w:cs="Times New Roman"/>
          <w:sz w:val="24"/>
          <w:szCs w:val="24"/>
          <w:lang w:eastAsia="en-GB"/>
        </w:rPr>
        <w:t xml:space="preserve">Driving licence would also be an </w:t>
      </w:r>
      <w:proofErr w:type="gramStart"/>
      <w:r w:rsidRPr="00311B9A">
        <w:rPr>
          <w:rFonts w:ascii="Garamond" w:eastAsia="Times New Roman" w:hAnsi="Garamond" w:cs="Times New Roman"/>
          <w:sz w:val="24"/>
          <w:szCs w:val="24"/>
          <w:lang w:eastAsia="en-GB"/>
        </w:rPr>
        <w:t>advantage, but</w:t>
      </w:r>
      <w:proofErr w:type="gramEnd"/>
      <w:r w:rsidRPr="00311B9A">
        <w:rPr>
          <w:rFonts w:ascii="Garamond" w:eastAsia="Times New Roman" w:hAnsi="Garamond" w:cs="Times New Roman"/>
          <w:sz w:val="24"/>
          <w:szCs w:val="24"/>
          <w:lang w:eastAsia="en-GB"/>
        </w:rPr>
        <w:t xml:space="preserve"> is not essential.</w:t>
      </w:r>
    </w:p>
    <w:p w14:paraId="2CCF00A2" w14:textId="77777777" w:rsidR="00541A5E" w:rsidRPr="002C0ECF" w:rsidRDefault="00541A5E" w:rsidP="00E51086">
      <w:pPr>
        <w:pStyle w:val="Body"/>
        <w:pBdr>
          <w:bottom w:val="single" w:sz="4" w:space="1" w:color="1A2B4B" w:themeColor="text1"/>
        </w:pBdr>
      </w:pPr>
    </w:p>
    <w:p w14:paraId="1C5809EA" w14:textId="77777777" w:rsidR="00541A5E" w:rsidRPr="002C0ECF" w:rsidRDefault="00541A5E" w:rsidP="002C0ECF">
      <w:pPr>
        <w:pStyle w:val="Body"/>
      </w:pPr>
    </w:p>
    <w:p w14:paraId="78811F49" w14:textId="77777777" w:rsidR="00A30406" w:rsidRPr="002C0ECF" w:rsidRDefault="00C8056D" w:rsidP="00E51086">
      <w:pPr>
        <w:pStyle w:val="Heading3"/>
      </w:pPr>
      <w:r w:rsidRPr="002C0ECF">
        <w:t>Reporting Lines</w:t>
      </w:r>
    </w:p>
    <w:p w14:paraId="0C9A2617" w14:textId="2E498AA4" w:rsidR="007F059A" w:rsidRPr="00311B9A" w:rsidRDefault="00311B9A" w:rsidP="002C0ECF">
      <w:pPr>
        <w:pStyle w:val="Body"/>
      </w:pPr>
      <w:r w:rsidRPr="00311B9A">
        <w:t xml:space="preserve">The Facilities </w:t>
      </w:r>
      <w:proofErr w:type="gramStart"/>
      <w:r w:rsidRPr="00311B9A">
        <w:t>team work</w:t>
      </w:r>
      <w:proofErr w:type="gramEnd"/>
      <w:r w:rsidRPr="00311B9A">
        <w:t xml:space="preserve"> under the day-to-day supervision of the Team Leaders and Facilities Manager.  </w:t>
      </w:r>
    </w:p>
    <w:p w14:paraId="10B3E97F" w14:textId="77777777" w:rsidR="00B73ABB" w:rsidRDefault="00B73ABB" w:rsidP="002C0ECF">
      <w:pPr>
        <w:pStyle w:val="Body"/>
      </w:pPr>
    </w:p>
    <w:p w14:paraId="611155E5" w14:textId="77777777" w:rsidR="00B73ABB" w:rsidRPr="002C0ECF" w:rsidRDefault="00B73ABB" w:rsidP="002C0ECF">
      <w:pPr>
        <w:pStyle w:val="Body"/>
      </w:pPr>
    </w:p>
    <w:p w14:paraId="71192B33" w14:textId="77777777" w:rsidR="00541A5E" w:rsidRPr="002C0ECF" w:rsidRDefault="00541A5E" w:rsidP="002C0ECF">
      <w:pPr>
        <w:pStyle w:val="Body"/>
      </w:pPr>
    </w:p>
    <w:p w14:paraId="6D9B2AC7" w14:textId="77777777" w:rsidR="00856FFD" w:rsidRPr="002C0ECF" w:rsidRDefault="00C8056D" w:rsidP="002C0ECF">
      <w:pPr>
        <w:pStyle w:val="Body"/>
      </w:pPr>
      <w:r w:rsidRPr="002C0ECF">
        <w:br w:type="page"/>
      </w:r>
    </w:p>
    <w:p w14:paraId="74C4F9D1" w14:textId="77777777" w:rsidR="00A30406" w:rsidRPr="002C0ECF" w:rsidRDefault="00C8056D" w:rsidP="00E51086">
      <w:pPr>
        <w:pStyle w:val="Heading1"/>
      </w:pPr>
      <w:r w:rsidRPr="002C0ECF">
        <w:lastRenderedPageBreak/>
        <w:t>PART THREE</w:t>
      </w:r>
    </w:p>
    <w:p w14:paraId="43B0CBEC" w14:textId="77777777" w:rsidR="00A30406" w:rsidRPr="002C0ECF" w:rsidRDefault="00C8056D" w:rsidP="00E51086">
      <w:pPr>
        <w:pStyle w:val="Heading2"/>
      </w:pPr>
      <w:r w:rsidRPr="002C0ECF">
        <w:t>PERSON SPECIFICATION AND KEY QUALITIES</w:t>
      </w:r>
    </w:p>
    <w:p w14:paraId="08D537AA" w14:textId="77777777" w:rsidR="00311B9A" w:rsidRPr="00311B9A" w:rsidRDefault="00311B9A" w:rsidP="00311B9A">
      <w:pPr>
        <w:pStyle w:val="Body"/>
        <w:numPr>
          <w:ilvl w:val="0"/>
          <w:numId w:val="18"/>
        </w:numPr>
      </w:pPr>
      <w:r w:rsidRPr="00311B9A">
        <w:t>Demonstrate a positive and flexible approach to work.  </w:t>
      </w:r>
    </w:p>
    <w:p w14:paraId="76C5278E" w14:textId="77777777" w:rsidR="00311B9A" w:rsidRPr="00311B9A" w:rsidRDefault="00311B9A" w:rsidP="00311B9A">
      <w:pPr>
        <w:pStyle w:val="Body"/>
        <w:numPr>
          <w:ilvl w:val="0"/>
          <w:numId w:val="18"/>
        </w:numPr>
      </w:pPr>
      <w:r w:rsidRPr="00311B9A">
        <w:t>Work both individually and as part of a team, contributing to the team spirit.   </w:t>
      </w:r>
    </w:p>
    <w:p w14:paraId="048B78A3" w14:textId="77777777" w:rsidR="00311B9A" w:rsidRPr="00311B9A" w:rsidRDefault="00311B9A" w:rsidP="00311B9A">
      <w:pPr>
        <w:pStyle w:val="Body"/>
        <w:numPr>
          <w:ilvl w:val="0"/>
          <w:numId w:val="18"/>
        </w:numPr>
      </w:pPr>
      <w:r w:rsidRPr="00311B9A">
        <w:t>Use their initiative. </w:t>
      </w:r>
    </w:p>
    <w:p w14:paraId="759FB70A" w14:textId="77777777" w:rsidR="00311B9A" w:rsidRPr="00311B9A" w:rsidRDefault="00311B9A" w:rsidP="00311B9A">
      <w:pPr>
        <w:pStyle w:val="Body"/>
        <w:numPr>
          <w:ilvl w:val="0"/>
          <w:numId w:val="18"/>
        </w:numPr>
      </w:pPr>
      <w:r w:rsidRPr="00311B9A">
        <w:t>Demonstrate high levels of energy, enthusiasm and reliability. </w:t>
      </w:r>
    </w:p>
    <w:p w14:paraId="0B3DF2D2" w14:textId="77777777" w:rsidR="00311B9A" w:rsidRPr="00311B9A" w:rsidRDefault="00311B9A" w:rsidP="00311B9A">
      <w:pPr>
        <w:pStyle w:val="Body"/>
        <w:numPr>
          <w:ilvl w:val="0"/>
          <w:numId w:val="18"/>
        </w:numPr>
      </w:pPr>
      <w:r w:rsidRPr="00311B9A">
        <w:t>Good attention to detail. </w:t>
      </w:r>
    </w:p>
    <w:p w14:paraId="62992340" w14:textId="77777777" w:rsidR="00311B9A" w:rsidRPr="00311B9A" w:rsidRDefault="00311B9A" w:rsidP="00311B9A">
      <w:pPr>
        <w:pStyle w:val="Body"/>
        <w:numPr>
          <w:ilvl w:val="0"/>
          <w:numId w:val="18"/>
        </w:numPr>
      </w:pPr>
      <w:r w:rsidRPr="00311B9A">
        <w:t>Prioritise tasks and manage their time well/productively; and </w:t>
      </w:r>
    </w:p>
    <w:p w14:paraId="27EA3A99" w14:textId="77777777" w:rsidR="00311B9A" w:rsidRPr="00311B9A" w:rsidRDefault="00311B9A" w:rsidP="00311B9A">
      <w:pPr>
        <w:pStyle w:val="Body"/>
        <w:numPr>
          <w:ilvl w:val="0"/>
          <w:numId w:val="18"/>
        </w:numPr>
      </w:pPr>
      <w:r w:rsidRPr="00311B9A">
        <w:t xml:space="preserve">A commitment to promoting and embedding an inclusive culture, with equality of opportunity for all.   </w:t>
      </w:r>
    </w:p>
    <w:p w14:paraId="5FD6CC15" w14:textId="77777777" w:rsidR="00311B9A" w:rsidRPr="00311B9A" w:rsidRDefault="00311B9A" w:rsidP="00311B9A">
      <w:pPr>
        <w:pStyle w:val="Body"/>
        <w:numPr>
          <w:ilvl w:val="1"/>
          <w:numId w:val="18"/>
        </w:numPr>
      </w:pPr>
      <w:r w:rsidRPr="00311B9A">
        <w:t>Free staff lunches during term time.</w:t>
      </w:r>
    </w:p>
    <w:p w14:paraId="4E602CED" w14:textId="77777777" w:rsidR="00311B9A" w:rsidRPr="00311B9A" w:rsidRDefault="00311B9A" w:rsidP="00311B9A">
      <w:pPr>
        <w:pStyle w:val="Body"/>
        <w:numPr>
          <w:ilvl w:val="1"/>
          <w:numId w:val="18"/>
        </w:numPr>
      </w:pPr>
      <w:r w:rsidRPr="00311B9A">
        <w:t>Free use of some sports facilities and discounted hire charges for others</w:t>
      </w:r>
    </w:p>
    <w:p w14:paraId="5AA85E22" w14:textId="77777777" w:rsidR="00311B9A" w:rsidRPr="00311B9A" w:rsidRDefault="00311B9A" w:rsidP="00311B9A">
      <w:pPr>
        <w:pStyle w:val="Body"/>
        <w:numPr>
          <w:ilvl w:val="1"/>
          <w:numId w:val="18"/>
        </w:numPr>
      </w:pPr>
      <w:r w:rsidRPr="00311B9A">
        <w:t xml:space="preserve">Tour of the College, with discounted rates available for booking venues within the school’s </w:t>
      </w:r>
      <w:r w:rsidRPr="00311B9A">
        <w:br/>
        <w:t>grounds for hospitality events.</w:t>
      </w:r>
    </w:p>
    <w:p w14:paraId="0830169F" w14:textId="77777777" w:rsidR="00311B9A" w:rsidRPr="00311B9A" w:rsidRDefault="00311B9A" w:rsidP="00311B9A">
      <w:pPr>
        <w:pStyle w:val="Body"/>
        <w:numPr>
          <w:ilvl w:val="1"/>
          <w:numId w:val="18"/>
        </w:numPr>
      </w:pPr>
      <w:r w:rsidRPr="00311B9A">
        <w:t>Cycle to work scheme.</w:t>
      </w:r>
    </w:p>
    <w:p w14:paraId="37E08430" w14:textId="77777777" w:rsidR="00311B9A" w:rsidRPr="00311B9A" w:rsidRDefault="00311B9A" w:rsidP="00311B9A">
      <w:pPr>
        <w:pStyle w:val="Body"/>
        <w:numPr>
          <w:ilvl w:val="1"/>
          <w:numId w:val="18"/>
        </w:numPr>
      </w:pPr>
      <w:r w:rsidRPr="00311B9A">
        <w:t>Free access to an ongoing cycle of cultural, musical, theatrical and sporting talks and events.</w:t>
      </w:r>
    </w:p>
    <w:p w14:paraId="3B3C08A5" w14:textId="77777777" w:rsidR="00311B9A" w:rsidRPr="00311B9A" w:rsidRDefault="00311B9A" w:rsidP="00311B9A">
      <w:pPr>
        <w:pStyle w:val="Body"/>
        <w:numPr>
          <w:ilvl w:val="1"/>
          <w:numId w:val="18"/>
        </w:numPr>
      </w:pPr>
      <w:r w:rsidRPr="00311B9A">
        <w:t>Employee Referral Scheme, with a reward of up to £250 for staff (subject to scheme conditions).</w:t>
      </w:r>
    </w:p>
    <w:p w14:paraId="708C0675" w14:textId="3A0DE2A0" w:rsidR="00A30406" w:rsidRPr="001739A5" w:rsidRDefault="00311B9A" w:rsidP="001739A5">
      <w:pPr>
        <w:pStyle w:val="Body"/>
        <w:numPr>
          <w:ilvl w:val="1"/>
          <w:numId w:val="18"/>
        </w:numPr>
      </w:pPr>
      <w:r w:rsidRPr="00311B9A">
        <w:t>Free Library membership with access to a range of online journals and magazines.</w:t>
      </w:r>
    </w:p>
    <w:p w14:paraId="46E09BA8" w14:textId="77777777" w:rsidR="00283035" w:rsidRPr="001739A5" w:rsidRDefault="00283035" w:rsidP="001739A5">
      <w:pPr>
        <w:pStyle w:val="Body"/>
      </w:pPr>
    </w:p>
    <w:p w14:paraId="61E820FD" w14:textId="77777777" w:rsidR="007922C7" w:rsidRDefault="00C8056D" w:rsidP="007922C7">
      <w:pPr>
        <w:pStyle w:val="Body"/>
      </w:pPr>
      <w:r>
        <w:rPr>
          <w:noProof/>
        </w:rPr>
        <w:drawing>
          <wp:anchor distT="0" distB="0" distL="114300" distR="114300" simplePos="0" relativeHeight="251658253" behindDoc="1" locked="0" layoutInCell="1" allowOverlap="1" wp14:anchorId="47CF791F" wp14:editId="2F8E3EA7">
            <wp:simplePos x="0" y="0"/>
            <wp:positionH relativeFrom="margin">
              <wp:posOffset>-1270</wp:posOffset>
            </wp:positionH>
            <wp:positionV relativeFrom="paragraph">
              <wp:posOffset>1624330</wp:posOffset>
            </wp:positionV>
            <wp:extent cx="2552419" cy="2570480"/>
            <wp:effectExtent l="0" t="0" r="635" b="1270"/>
            <wp:wrapNone/>
            <wp:docPr id="6910364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4379"/>
                    <a:stretch>
                      <a:fillRect/>
                    </a:stretch>
                  </pic:blipFill>
                  <pic:spPr bwMode="auto">
                    <a:xfrm>
                      <a:off x="0" y="0"/>
                      <a:ext cx="2552700" cy="25707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21466D1E" w14:textId="77777777" w:rsidR="00A30406" w:rsidRPr="002C0ECF" w:rsidRDefault="00C8056D" w:rsidP="00E51086">
      <w:pPr>
        <w:pStyle w:val="Heading1"/>
      </w:pPr>
      <w:r w:rsidRPr="002C0ECF">
        <w:lastRenderedPageBreak/>
        <w:t>PART FOUR</w:t>
      </w:r>
    </w:p>
    <w:p w14:paraId="25D4DE42" w14:textId="77777777" w:rsidR="00A30406" w:rsidRPr="002C0ECF" w:rsidRDefault="00C8056D" w:rsidP="00E51086">
      <w:pPr>
        <w:pStyle w:val="Heading2"/>
      </w:pPr>
      <w:r w:rsidRPr="002C0ECF">
        <w:t>BENEFITS, TERMS AND CONDITIONS AND APPLICATION</w:t>
      </w:r>
    </w:p>
    <w:p w14:paraId="4DFE57B2" w14:textId="77777777" w:rsidR="00283035" w:rsidRPr="001739A5" w:rsidRDefault="00283035" w:rsidP="001739A5">
      <w:pPr>
        <w:pStyle w:val="Body"/>
      </w:pPr>
    </w:p>
    <w:p w14:paraId="317727A6" w14:textId="77777777" w:rsidR="00BD1625" w:rsidRPr="002C0ECF" w:rsidRDefault="00C8056D" w:rsidP="00E51086">
      <w:pPr>
        <w:pStyle w:val="Heading3"/>
      </w:pPr>
      <w:r w:rsidRPr="002C0ECF">
        <w:t>Start Date</w:t>
      </w:r>
    </w:p>
    <w:p w14:paraId="4338D8EE" w14:textId="1A80A816" w:rsidR="00BD1625" w:rsidRPr="002C0ECF" w:rsidRDefault="00C8056D" w:rsidP="002C0ECF">
      <w:pPr>
        <w:pStyle w:val="Body"/>
      </w:pPr>
      <w:r w:rsidRPr="002C0ECF">
        <w:t xml:space="preserve">Flexible start date for the right candidate with preference for </w:t>
      </w:r>
      <w:r w:rsidR="00311B9A">
        <w:t xml:space="preserve">as soon as possible </w:t>
      </w:r>
    </w:p>
    <w:p w14:paraId="76E70331" w14:textId="77777777" w:rsidR="00BD1625" w:rsidRPr="002C0ECF" w:rsidRDefault="00BD1625" w:rsidP="00E51086">
      <w:pPr>
        <w:pStyle w:val="Body"/>
        <w:pBdr>
          <w:bottom w:val="single" w:sz="4" w:space="1" w:color="1A2B4B" w:themeColor="text1"/>
        </w:pBdr>
      </w:pPr>
    </w:p>
    <w:p w14:paraId="17725BC0" w14:textId="77777777" w:rsidR="00BD1625" w:rsidRPr="002C0ECF" w:rsidRDefault="00C8056D" w:rsidP="002C0ECF">
      <w:pPr>
        <w:pStyle w:val="Body"/>
      </w:pPr>
      <w:r w:rsidRPr="002C0ECF">
        <w:t>  </w:t>
      </w:r>
    </w:p>
    <w:p w14:paraId="19368C6D" w14:textId="77777777" w:rsidR="00BD1625" w:rsidRPr="002C0ECF" w:rsidRDefault="00C8056D" w:rsidP="00E51086">
      <w:pPr>
        <w:pStyle w:val="Heading3"/>
      </w:pPr>
      <w:r w:rsidRPr="002C0ECF">
        <w:t>Hours of Work</w:t>
      </w:r>
    </w:p>
    <w:p w14:paraId="5CB5E380" w14:textId="5476712B" w:rsidR="00BD1625" w:rsidRPr="002C0ECF" w:rsidRDefault="00311B9A" w:rsidP="002C0ECF">
      <w:pPr>
        <w:pStyle w:val="Body"/>
      </w:pPr>
      <w:r>
        <w:t xml:space="preserve">We have two vacancies one for 12.5 hours per week and another for 22.5 hours per week and working 52 weeks of the year, and </w:t>
      </w:r>
      <w:r w:rsidR="00C8056D" w:rsidRPr="002C0ECF">
        <w:t>such other hours as are reasonably necessary t</w:t>
      </w:r>
      <w:r w:rsidR="001C6757" w:rsidRPr="002C0ECF">
        <w:t xml:space="preserve">o </w:t>
      </w:r>
      <w:r w:rsidR="00C8056D" w:rsidRPr="002C0ECF">
        <w:t>meet the needs of the College and the demands of the role.</w:t>
      </w:r>
    </w:p>
    <w:p w14:paraId="48E57E4A" w14:textId="77777777" w:rsidR="00BD1625" w:rsidRPr="002C0ECF" w:rsidRDefault="00BD1625" w:rsidP="00E51086">
      <w:pPr>
        <w:pStyle w:val="Body"/>
        <w:pBdr>
          <w:bottom w:val="single" w:sz="4" w:space="1" w:color="1A2B4B" w:themeColor="text1"/>
        </w:pBdr>
      </w:pPr>
    </w:p>
    <w:p w14:paraId="272AC017" w14:textId="77777777" w:rsidR="00BD1625" w:rsidRPr="002C0ECF" w:rsidRDefault="00C8056D" w:rsidP="002C0ECF">
      <w:pPr>
        <w:pStyle w:val="Body"/>
      </w:pPr>
      <w:r w:rsidRPr="002C0ECF">
        <w:t>  </w:t>
      </w:r>
    </w:p>
    <w:p w14:paraId="2E17F8B7" w14:textId="77777777" w:rsidR="00BD1625" w:rsidRPr="002C0ECF" w:rsidRDefault="00C8056D" w:rsidP="00E51086">
      <w:pPr>
        <w:pStyle w:val="Heading3"/>
      </w:pPr>
      <w:r w:rsidRPr="002C0ECF">
        <w:t>Salary</w:t>
      </w:r>
    </w:p>
    <w:p w14:paraId="68AD4D75" w14:textId="77777777" w:rsidR="00BD1625" w:rsidRPr="002C0ECF" w:rsidRDefault="00C8056D" w:rsidP="002C0ECF">
      <w:pPr>
        <w:pStyle w:val="Body"/>
      </w:pPr>
      <w:r w:rsidRPr="002C0ECF">
        <w:t xml:space="preserve">Competitive salary, commensurate with qualifications and experience. Salary is paid monthly, </w:t>
      </w:r>
      <w:r w:rsidR="007922C7">
        <w:br/>
      </w:r>
      <w:r w:rsidRPr="002C0ECF">
        <w:t>in arrears, to a nominated back account in 12 equal payments.</w:t>
      </w:r>
    </w:p>
    <w:p w14:paraId="5B817E8F" w14:textId="77777777" w:rsidR="00BD1625" w:rsidRPr="002C0ECF" w:rsidRDefault="00C8056D" w:rsidP="007F2E06">
      <w:pPr>
        <w:pStyle w:val="Body"/>
        <w:pBdr>
          <w:bottom w:val="single" w:sz="4" w:space="1" w:color="1A2B4B" w:themeColor="text1"/>
        </w:pBdr>
      </w:pPr>
      <w:r w:rsidRPr="002C0ECF">
        <w:t> </w:t>
      </w:r>
    </w:p>
    <w:p w14:paraId="11E113DC" w14:textId="77777777" w:rsidR="00BD1625" w:rsidRPr="002C0ECF" w:rsidRDefault="00C8056D" w:rsidP="002C0ECF">
      <w:pPr>
        <w:pStyle w:val="Body"/>
      </w:pPr>
      <w:r w:rsidRPr="002C0ECF">
        <w:t> </w:t>
      </w:r>
    </w:p>
    <w:p w14:paraId="02C3A595" w14:textId="77777777" w:rsidR="00BD1625" w:rsidRPr="002C0ECF" w:rsidRDefault="00C8056D" w:rsidP="007F2E06">
      <w:pPr>
        <w:pStyle w:val="Heading3"/>
      </w:pPr>
      <w:r w:rsidRPr="002C0ECF">
        <w:t>Induction and Continuous Training and Development</w:t>
      </w:r>
    </w:p>
    <w:p w14:paraId="26B4039F" w14:textId="77777777" w:rsidR="00BD1625" w:rsidRDefault="00C8056D" w:rsidP="002C0ECF">
      <w:pPr>
        <w:pStyle w:val="Body"/>
      </w:pPr>
      <w:r w:rsidRPr="002C0ECF">
        <w:t>The school is fully committed to the induction, training and development of all our staff, with staff supported to grow and reach their full potential.</w:t>
      </w:r>
    </w:p>
    <w:p w14:paraId="62FBB0F8" w14:textId="77777777" w:rsidR="007F2E06" w:rsidRPr="002C0ECF" w:rsidRDefault="007F2E06" w:rsidP="002C0ECF">
      <w:pPr>
        <w:pStyle w:val="Body"/>
      </w:pPr>
    </w:p>
    <w:p w14:paraId="6CC11280" w14:textId="77777777" w:rsidR="00BD1625" w:rsidRPr="002C0ECF" w:rsidRDefault="00C8056D" w:rsidP="002C0ECF">
      <w:pPr>
        <w:pStyle w:val="Body"/>
      </w:pPr>
      <w:r w:rsidRPr="002C0ECF">
        <w:t>We deliver a range of training, run by both our own staff and external providers, varying from highly practical First Aid courses to seminars and learning lunches on many aspects of teaching and learning.</w:t>
      </w:r>
    </w:p>
    <w:p w14:paraId="45EFB4BB" w14:textId="77777777" w:rsidR="007F2E06" w:rsidRDefault="007F2E06" w:rsidP="002C0ECF">
      <w:pPr>
        <w:pStyle w:val="Body"/>
      </w:pPr>
    </w:p>
    <w:p w14:paraId="17F54A12" w14:textId="77777777" w:rsidR="00BD1625" w:rsidRPr="002C0ECF" w:rsidRDefault="00C8056D" w:rsidP="002C0ECF">
      <w:pPr>
        <w:pStyle w:val="Body"/>
      </w:pPr>
      <w:r w:rsidRPr="002C0ECF">
        <w:t>There is an annual cycle of appraisal offering the opportunity to reflect on professional practice and development opportunities.</w:t>
      </w:r>
    </w:p>
    <w:p w14:paraId="382749BD" w14:textId="77777777" w:rsidR="007F2E06" w:rsidRDefault="007F2E06" w:rsidP="002C0ECF">
      <w:pPr>
        <w:pStyle w:val="Body"/>
      </w:pPr>
    </w:p>
    <w:p w14:paraId="5644B026" w14:textId="77777777" w:rsidR="00AE0233" w:rsidRPr="002C0ECF" w:rsidRDefault="00C8056D" w:rsidP="008749EB">
      <w:pPr>
        <w:pStyle w:val="Body"/>
      </w:pPr>
      <w:r w:rsidRPr="002C0ECF">
        <w:t>The school also offers a wide range of apprenticeships supporting staff development and progression.</w:t>
      </w:r>
    </w:p>
    <w:p w14:paraId="24268F80" w14:textId="77777777" w:rsidR="00AE0233" w:rsidRPr="002C0ECF" w:rsidRDefault="00AE0233" w:rsidP="008749EB">
      <w:pPr>
        <w:pStyle w:val="Body"/>
      </w:pPr>
    </w:p>
    <w:p w14:paraId="765BF857" w14:textId="77777777" w:rsidR="00856FFD" w:rsidRPr="002C0ECF" w:rsidRDefault="00C8056D" w:rsidP="002C0ECF">
      <w:pPr>
        <w:pStyle w:val="Body"/>
      </w:pPr>
      <w:r w:rsidRPr="002C0ECF">
        <w:br w:type="page"/>
      </w:r>
    </w:p>
    <w:p w14:paraId="41530F73" w14:textId="77777777" w:rsidR="00E2015A" w:rsidRPr="002C0ECF" w:rsidRDefault="00C8056D" w:rsidP="00427AF9">
      <w:pPr>
        <w:pStyle w:val="Heading3"/>
      </w:pPr>
      <w:r w:rsidRPr="002C0ECF">
        <w:lastRenderedPageBreak/>
        <w:t>Pension and Life Cover</w:t>
      </w:r>
    </w:p>
    <w:p w14:paraId="2A8493B5" w14:textId="77777777" w:rsidR="00E2015A" w:rsidRPr="002C0ECF" w:rsidRDefault="00C8056D" w:rsidP="002C0ECF">
      <w:pPr>
        <w:pStyle w:val="Body"/>
      </w:pPr>
      <w:r w:rsidRPr="002C0ECF">
        <w:t xml:space="preserve">On employment, employees will be </w:t>
      </w:r>
      <w:proofErr w:type="gramStart"/>
      <w:r w:rsidRPr="002C0ECF">
        <w:t>auto-enrolled</w:t>
      </w:r>
      <w:proofErr w:type="gramEnd"/>
      <w:r w:rsidRPr="002C0ECF">
        <w:t xml:space="preserve"> into the College’s pension scheme according to legislative thresholds. Those who are not eligible for auto-enrolment may still elect to join the College’s pension scheme.</w:t>
      </w:r>
    </w:p>
    <w:p w14:paraId="3B2353EE" w14:textId="77777777" w:rsidR="003E4C20" w:rsidRPr="002C0ECF" w:rsidRDefault="003E4C20" w:rsidP="002C0ECF">
      <w:pPr>
        <w:pStyle w:val="Body"/>
      </w:pPr>
    </w:p>
    <w:p w14:paraId="5557AEBF" w14:textId="77777777" w:rsidR="00E2015A" w:rsidRPr="002C0ECF" w:rsidRDefault="00C8056D" w:rsidP="002C0ECF">
      <w:pPr>
        <w:pStyle w:val="Body"/>
      </w:pPr>
      <w:r w:rsidRPr="002C0ECF">
        <w:t>Initially, when joining the College’s pension scheme, employees will become a member of the College’s Group Personal Pension Plan (GPP). For this Plan, known as Tier 1, the employee contributes 4% and the employer 3%.</w:t>
      </w:r>
    </w:p>
    <w:p w14:paraId="1FD7B4B3" w14:textId="77777777" w:rsidR="00EA7D0D" w:rsidRDefault="00EA7D0D" w:rsidP="002C0ECF">
      <w:pPr>
        <w:pStyle w:val="Body"/>
      </w:pPr>
    </w:p>
    <w:p w14:paraId="313BEC4D" w14:textId="77777777" w:rsidR="00E2015A" w:rsidRDefault="00C8056D" w:rsidP="002C0ECF">
      <w:pPr>
        <w:pStyle w:val="Body"/>
      </w:pPr>
      <w:r w:rsidRPr="002C0ECF">
        <w:t>After 9 month’s membership of the Tier 1 plan, employees may opt to join Tier 2, which is also a GPP, where the employee contributes 5% and the employer 9%.</w:t>
      </w:r>
    </w:p>
    <w:p w14:paraId="62E5256E" w14:textId="77777777" w:rsidR="00EA7D0D" w:rsidRPr="002C0ECF" w:rsidRDefault="00EA7D0D" w:rsidP="002C0ECF">
      <w:pPr>
        <w:pStyle w:val="Body"/>
      </w:pPr>
    </w:p>
    <w:p w14:paraId="0BD9D68A" w14:textId="77777777" w:rsidR="00E2015A" w:rsidRPr="002C0ECF" w:rsidRDefault="00C8056D" w:rsidP="002C0ECF">
      <w:pPr>
        <w:pStyle w:val="Body"/>
      </w:pPr>
      <w:r w:rsidRPr="002C0ECF">
        <w:t xml:space="preserve">Employees in Tier 1 automatically qualify for a Life Cover of 2 times salary. On entry to Tier 2, </w:t>
      </w:r>
      <w:r w:rsidR="007922C7">
        <w:br/>
      </w:r>
      <w:r w:rsidRPr="002C0ECF">
        <w:t>Life Cover changes to 4 times salary.</w:t>
      </w:r>
    </w:p>
    <w:p w14:paraId="3F081CFD" w14:textId="77777777" w:rsidR="00E2015A" w:rsidRPr="002C0ECF" w:rsidRDefault="00E2015A" w:rsidP="00EA7D0D">
      <w:pPr>
        <w:pStyle w:val="Body"/>
        <w:pBdr>
          <w:bottom w:val="single" w:sz="4" w:space="1" w:color="1A2B4B" w:themeColor="text1"/>
        </w:pBdr>
      </w:pPr>
    </w:p>
    <w:p w14:paraId="354CD9DF" w14:textId="77777777" w:rsidR="00E2015A" w:rsidRPr="002C0ECF" w:rsidRDefault="00E2015A" w:rsidP="002C0ECF">
      <w:pPr>
        <w:pStyle w:val="Body"/>
      </w:pPr>
    </w:p>
    <w:p w14:paraId="604F102F" w14:textId="77777777" w:rsidR="00E2015A" w:rsidRPr="002C0ECF" w:rsidRDefault="00C8056D" w:rsidP="00EA7D0D">
      <w:pPr>
        <w:pStyle w:val="Heading3"/>
      </w:pPr>
      <w:r w:rsidRPr="002C0ECF">
        <w:t>Annual Leave</w:t>
      </w:r>
    </w:p>
    <w:p w14:paraId="542CC28D" w14:textId="77777777" w:rsidR="00E2015A" w:rsidRPr="002C0ECF" w:rsidRDefault="00C8056D" w:rsidP="002C0ECF">
      <w:pPr>
        <w:pStyle w:val="Body"/>
      </w:pPr>
      <w:r w:rsidRPr="002C0ECF">
        <w:t xml:space="preserve">The College leave year runs from 1 September to 31 August. This position will be entitled to </w:t>
      </w:r>
      <w:r w:rsidR="001620E6">
        <w:t>28</w:t>
      </w:r>
      <w:r w:rsidRPr="002C0ECF">
        <w:t xml:space="preserve"> days holiday annually, which includes the usual Public Bank Holidays. Any Public Bank Holiday occurring during term time is deemed to be a normal working day. All leave must be taken by prior </w:t>
      </w:r>
      <w:proofErr w:type="gramStart"/>
      <w:r w:rsidRPr="002C0ECF">
        <w:t>arrangement</w:t>
      </w:r>
      <w:r w:rsidR="00EA7D0D">
        <w:t xml:space="preserve"> </w:t>
      </w:r>
      <w:r w:rsidR="00A50512">
        <w:t xml:space="preserve"> </w:t>
      </w:r>
      <w:r w:rsidRPr="002C0ECF">
        <w:t>and</w:t>
      </w:r>
      <w:proofErr w:type="gramEnd"/>
      <w:r w:rsidRPr="002C0ECF">
        <w:t xml:space="preserve"> must be taken outside of the school’s term times. </w:t>
      </w:r>
    </w:p>
    <w:p w14:paraId="54306F24" w14:textId="77777777" w:rsidR="00E2015A" w:rsidRPr="002C0ECF" w:rsidRDefault="00E2015A" w:rsidP="002C0ECF">
      <w:pPr>
        <w:pStyle w:val="Body"/>
      </w:pPr>
    </w:p>
    <w:p w14:paraId="6124A2B3" w14:textId="77777777" w:rsidR="00E2015A" w:rsidRPr="002C0ECF" w:rsidRDefault="00C8056D" w:rsidP="002C0ECF">
      <w:pPr>
        <w:pStyle w:val="Body"/>
      </w:pPr>
      <w:r w:rsidRPr="002C0ECF">
        <w:t>Subject to the discretion of the school’s Bursar, a gift may also be given of extra time off during the Christmas period.</w:t>
      </w:r>
    </w:p>
    <w:p w14:paraId="55829913" w14:textId="77777777" w:rsidR="00E2015A" w:rsidRPr="002C0ECF" w:rsidRDefault="00E2015A" w:rsidP="00EA7D0D">
      <w:pPr>
        <w:pStyle w:val="Body"/>
        <w:pBdr>
          <w:bottom w:val="single" w:sz="4" w:space="1" w:color="1A2B4B" w:themeColor="text1"/>
        </w:pBdr>
      </w:pPr>
    </w:p>
    <w:p w14:paraId="0E3744E6" w14:textId="77777777" w:rsidR="00E2015A" w:rsidRPr="002C0ECF" w:rsidRDefault="00E2015A" w:rsidP="002C0ECF">
      <w:pPr>
        <w:pStyle w:val="Body"/>
      </w:pPr>
    </w:p>
    <w:p w14:paraId="795ADA9B" w14:textId="77777777" w:rsidR="00E2015A" w:rsidRPr="002C0ECF" w:rsidRDefault="00C8056D" w:rsidP="00EA7D0D">
      <w:pPr>
        <w:pStyle w:val="Heading3"/>
      </w:pPr>
      <w:r w:rsidRPr="002C0ECF">
        <w:t>Wider Benefits</w:t>
      </w:r>
    </w:p>
    <w:p w14:paraId="2D816F36" w14:textId="77777777" w:rsidR="00E2015A" w:rsidRPr="002C0ECF" w:rsidRDefault="00C8056D" w:rsidP="003C063C">
      <w:pPr>
        <w:pStyle w:val="ListBullet"/>
      </w:pPr>
      <w:r w:rsidRPr="002C0ECF">
        <w:t>Free staff lunches during term time.</w:t>
      </w:r>
    </w:p>
    <w:p w14:paraId="59942AAE" w14:textId="77777777" w:rsidR="00A8181E" w:rsidRPr="00955298" w:rsidRDefault="00A8181E" w:rsidP="00A8181E">
      <w:pPr>
        <w:pStyle w:val="ListBullet"/>
      </w:pPr>
      <w:r w:rsidRPr="00955298">
        <w:t>Free use of some sports facilities and discounted hire charges for others</w:t>
      </w:r>
    </w:p>
    <w:p w14:paraId="24363AAA" w14:textId="77777777" w:rsidR="00E2015A" w:rsidRPr="002C0ECF" w:rsidRDefault="00C8056D" w:rsidP="002C0ECF">
      <w:pPr>
        <w:pStyle w:val="ListBullet"/>
      </w:pPr>
      <w:r w:rsidRPr="002C0ECF">
        <w:t>Tour of the College, with discounted rates available for booking venues within the school’s grounds</w:t>
      </w:r>
      <w:r w:rsidR="003C063C">
        <w:t xml:space="preserve"> </w:t>
      </w:r>
      <w:r w:rsidRPr="002C0ECF">
        <w:t>for hospitality events.</w:t>
      </w:r>
    </w:p>
    <w:p w14:paraId="4F756359" w14:textId="77777777" w:rsidR="00E2015A" w:rsidRPr="003C063C" w:rsidRDefault="00C8056D" w:rsidP="003C063C">
      <w:pPr>
        <w:pStyle w:val="ListBullet"/>
      </w:pPr>
      <w:r w:rsidRPr="003C063C">
        <w:t>Cycle to work scheme.</w:t>
      </w:r>
    </w:p>
    <w:p w14:paraId="65713422" w14:textId="77777777" w:rsidR="00E2015A" w:rsidRPr="003C063C" w:rsidRDefault="00C8056D" w:rsidP="003C063C">
      <w:pPr>
        <w:pStyle w:val="ListBullet"/>
      </w:pPr>
      <w:r w:rsidRPr="003C063C">
        <w:t>Free access to an ongoing cycle of cultural, musical, theatrical and sporting talks and events.</w:t>
      </w:r>
    </w:p>
    <w:p w14:paraId="42E9DE48" w14:textId="77777777" w:rsidR="00E2015A" w:rsidRPr="003C063C" w:rsidRDefault="00C8056D" w:rsidP="003C063C">
      <w:pPr>
        <w:pStyle w:val="ListBullet"/>
      </w:pPr>
      <w:r w:rsidRPr="003C063C">
        <w:t>Employee Referral Scheme, with a reward of up to £250 for staff (subject to scheme conditions).</w:t>
      </w:r>
    </w:p>
    <w:p w14:paraId="21015982" w14:textId="77777777" w:rsidR="00E2015A" w:rsidRPr="003C063C" w:rsidRDefault="00C8056D" w:rsidP="003C063C">
      <w:pPr>
        <w:pStyle w:val="ListBullet"/>
      </w:pPr>
      <w:r w:rsidRPr="003C063C">
        <w:t>Free Library membership with access to a range of online journals and magazines.</w:t>
      </w:r>
    </w:p>
    <w:p w14:paraId="4BD3928A" w14:textId="77777777" w:rsidR="00E8325C" w:rsidRDefault="00C8056D" w:rsidP="008749EB">
      <w:pPr>
        <w:pStyle w:val="ListBullet"/>
      </w:pPr>
      <w:r w:rsidRPr="003C063C">
        <w:t>Reduced green</w:t>
      </w:r>
      <w:r w:rsidRPr="002C0ECF">
        <w:t xml:space="preserve"> fee rates for local golf course.</w:t>
      </w:r>
    </w:p>
    <w:p w14:paraId="0EA98876" w14:textId="77777777" w:rsidR="00E8325C" w:rsidRDefault="00E8325C" w:rsidP="008749EB">
      <w:pPr>
        <w:pStyle w:val="Body"/>
      </w:pPr>
    </w:p>
    <w:p w14:paraId="140E45F3" w14:textId="5EE06738" w:rsidR="00A53912" w:rsidRPr="002C0ECF" w:rsidRDefault="00C8056D" w:rsidP="00311B9A">
      <w:pPr>
        <w:pStyle w:val="Body"/>
      </w:pPr>
      <w:r w:rsidRPr="002C0ECF">
        <w:br w:type="page"/>
      </w:r>
    </w:p>
    <w:p w14:paraId="029E34C0" w14:textId="77777777" w:rsidR="00A53912" w:rsidRPr="002C0ECF" w:rsidRDefault="00A53912" w:rsidP="002C0ECF">
      <w:pPr>
        <w:pStyle w:val="Body"/>
      </w:pPr>
    </w:p>
    <w:p w14:paraId="0A5A6971" w14:textId="77777777" w:rsidR="00A53912" w:rsidRPr="002C0ECF" w:rsidRDefault="00C8056D" w:rsidP="0085284D">
      <w:pPr>
        <w:pStyle w:val="Heading3"/>
      </w:pPr>
      <w:r w:rsidRPr="002C0ECF">
        <w:t>Disclosure Check</w:t>
      </w:r>
    </w:p>
    <w:p w14:paraId="498BD6AA" w14:textId="77777777" w:rsidR="00A53912" w:rsidRPr="002C0ECF" w:rsidRDefault="00C8056D" w:rsidP="002C0ECF">
      <w:pPr>
        <w:pStyle w:val="Body"/>
      </w:pPr>
      <w:r w:rsidRPr="002C0ECF">
        <w:t>As Winchester College is an educational establishment, a condition of employment will be that the successful candidate must consent to the school obtaining an Enhanced Level Disclosure Check through the Disclosure and Barring Service (DBS). This will reveal all spent and unspent convictions, warnings, cautions and bind-overs. A policy on the recruitment of ex-offenders is available on the school’s website.</w:t>
      </w:r>
    </w:p>
    <w:p w14:paraId="14B71496" w14:textId="77777777" w:rsidR="0085284D" w:rsidRDefault="0085284D" w:rsidP="002C0ECF">
      <w:pPr>
        <w:pStyle w:val="Body"/>
      </w:pPr>
    </w:p>
    <w:p w14:paraId="4E9D8B11" w14:textId="77777777" w:rsidR="00C64871" w:rsidRPr="002C0ECF" w:rsidRDefault="00C64871" w:rsidP="00C64871">
      <w:pPr>
        <w:pStyle w:val="Body"/>
      </w:pPr>
      <w:r w:rsidRPr="002C0ECF">
        <w:t>Safeguarding is one of the primary responsibilities of this role. The jobholder is responsible for promoting and safeguarding the welfare of children and young persons for whom they are responsible, or with</w:t>
      </w:r>
      <w:r>
        <w:t xml:space="preserve"> </w:t>
      </w:r>
      <w:r w:rsidRPr="002C0ECF">
        <w:t xml:space="preserve">whom they </w:t>
      </w:r>
      <w:proofErr w:type="gramStart"/>
      <w:r w:rsidRPr="002C0ECF">
        <w:t>come into contact with</w:t>
      </w:r>
      <w:proofErr w:type="gramEnd"/>
      <w:r w:rsidRPr="002C0ECF">
        <w:t xml:space="preserve">, and will need to adhere to and ensure compliance with the school’s </w:t>
      </w:r>
      <w:hyperlink r:id="rId17" w:history="1">
        <w:r w:rsidRPr="00C90DE1">
          <w:rPr>
            <w:rStyle w:val="Hyperlink"/>
            <w:bCs/>
            <w:color w:val="785E56" w:themeColor="background2" w:themeShade="80"/>
          </w:rPr>
          <w:t>Child Protection and Safeguarding Policy</w:t>
        </w:r>
      </w:hyperlink>
      <w:r w:rsidRPr="002C0ECF">
        <w:t xml:space="preserve"> at all times. The postholder should be conversant with</w:t>
      </w:r>
      <w:r w:rsidR="00A50512">
        <w:t xml:space="preserve"> </w:t>
      </w:r>
      <w:r w:rsidRPr="002C0ECF">
        <w:t xml:space="preserve">the responsibilities and procedures detailed in this policy and with the </w:t>
      </w:r>
      <w:hyperlink r:id="rId18" w:history="1">
        <w:r w:rsidRPr="00C90DE1">
          <w:rPr>
            <w:rStyle w:val="Hyperlink"/>
            <w:bCs/>
            <w:color w:val="785E56" w:themeColor="background2" w:themeShade="80"/>
          </w:rPr>
          <w:t>Department for Education’s Keeping Children Safe in Education</w:t>
        </w:r>
      </w:hyperlink>
      <w:r w:rsidRPr="002C0ECF">
        <w:t xml:space="preserve">. If, </w:t>
      </w:r>
      <w:proofErr w:type="gramStart"/>
      <w:r w:rsidRPr="002C0ECF">
        <w:t>in the course of</w:t>
      </w:r>
      <w:proofErr w:type="gramEnd"/>
      <w:r w:rsidRPr="002C0ECF">
        <w:t xml:space="preserve"> carrying out the duties of the post, the postholder becomes aware of any actual or potential risks to the safety or welfare of children in the school, they must report any concerns to the school’s Designated Safeguarding Lead, or in their absence, the Deputy Designated Safeguarding Leads.</w:t>
      </w:r>
    </w:p>
    <w:p w14:paraId="0CECFD72" w14:textId="77777777" w:rsidR="0085284D" w:rsidRPr="002C0ECF" w:rsidRDefault="0085284D" w:rsidP="0085284D">
      <w:pPr>
        <w:pStyle w:val="Body"/>
        <w:pBdr>
          <w:bottom w:val="single" w:sz="4" w:space="1" w:color="1A2B4B" w:themeColor="text1"/>
        </w:pBdr>
      </w:pPr>
    </w:p>
    <w:p w14:paraId="7AC3B1F6" w14:textId="77777777" w:rsidR="00A53912" w:rsidRPr="002C0ECF" w:rsidRDefault="00A53912" w:rsidP="002C0ECF">
      <w:pPr>
        <w:pStyle w:val="Body"/>
      </w:pPr>
    </w:p>
    <w:p w14:paraId="408F295F" w14:textId="77777777" w:rsidR="00A53912" w:rsidRPr="002C0ECF" w:rsidRDefault="00C8056D" w:rsidP="0085284D">
      <w:pPr>
        <w:pStyle w:val="Heading3"/>
      </w:pPr>
      <w:r w:rsidRPr="002C0ECF">
        <w:t>References and Other Pre-employment Checks</w:t>
      </w:r>
    </w:p>
    <w:p w14:paraId="4F32F6DB" w14:textId="77777777" w:rsidR="00A53912" w:rsidRDefault="00C8056D" w:rsidP="008749EB">
      <w:pPr>
        <w:pStyle w:val="Body"/>
      </w:pPr>
      <w:r w:rsidRPr="002C0ECF">
        <w:t xml:space="preserve">The appointment will be dependent upon the receipt of a successful medical check and satisfactory references. The College will usually seek references from shortlisted candidates before interview and may approach previous employers for information to verify </w:t>
      </w:r>
      <w:proofErr w:type="gramStart"/>
      <w:r w:rsidRPr="002C0ECF">
        <w:t>particular experience</w:t>
      </w:r>
      <w:proofErr w:type="gramEnd"/>
      <w:r w:rsidRPr="002C0ECF">
        <w:t xml:space="preserve"> or qualifications. At least one referee must be the current or most recent employer. Where applicants are not currently working with children but have done so in the past, one referee must be the person by whom they were most recently employed when working with children.</w:t>
      </w:r>
    </w:p>
    <w:p w14:paraId="71350520" w14:textId="77777777" w:rsidR="007922C7" w:rsidRDefault="007922C7" w:rsidP="008749EB">
      <w:pPr>
        <w:pStyle w:val="Body"/>
      </w:pPr>
    </w:p>
    <w:p w14:paraId="1A12871A" w14:textId="77777777" w:rsidR="00856FFD" w:rsidRPr="002C0ECF" w:rsidRDefault="00C8056D" w:rsidP="002C0ECF">
      <w:pPr>
        <w:pStyle w:val="Body"/>
      </w:pPr>
      <w:r>
        <w:rPr>
          <w:noProof/>
        </w:rPr>
        <w:drawing>
          <wp:anchor distT="0" distB="0" distL="114300" distR="114300" simplePos="0" relativeHeight="251658254" behindDoc="1" locked="0" layoutInCell="1" allowOverlap="1" wp14:anchorId="22C5C8B7" wp14:editId="12ED2AC3">
            <wp:simplePos x="0" y="0"/>
            <wp:positionH relativeFrom="column">
              <wp:posOffset>8256</wp:posOffset>
            </wp:positionH>
            <wp:positionV relativeFrom="paragraph">
              <wp:posOffset>336898</wp:posOffset>
            </wp:positionV>
            <wp:extent cx="2743200" cy="2059592"/>
            <wp:effectExtent l="0" t="0" r="0" b="0"/>
            <wp:wrapNone/>
            <wp:docPr id="2097113388" name="Picture 3" descr="A group of people sitting on a bench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13388" name="Picture 3" descr="A group of people sitting on a bench in a park&#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7190" cy="20625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ECF">
        <w:br w:type="page"/>
      </w:r>
    </w:p>
    <w:p w14:paraId="53D5A844" w14:textId="77777777" w:rsidR="002D7A28" w:rsidRPr="002C0ECF" w:rsidRDefault="00C8056D" w:rsidP="0051412F">
      <w:pPr>
        <w:pStyle w:val="Heading2"/>
      </w:pPr>
      <w:r w:rsidRPr="002C0ECF">
        <w:lastRenderedPageBreak/>
        <w:t>HOW TO APPLY</w:t>
      </w:r>
    </w:p>
    <w:p w14:paraId="46A51EE8" w14:textId="77777777" w:rsidR="00C60A6C" w:rsidRPr="002C0ECF" w:rsidRDefault="00C60A6C" w:rsidP="002C0ECF">
      <w:pPr>
        <w:pStyle w:val="Body"/>
      </w:pPr>
    </w:p>
    <w:p w14:paraId="479F7AD4" w14:textId="77777777" w:rsidR="00AE2746" w:rsidRPr="002C0ECF" w:rsidRDefault="00C8056D" w:rsidP="002C0ECF">
      <w:pPr>
        <w:pStyle w:val="Body"/>
      </w:pPr>
      <w:r w:rsidRPr="002C0ECF">
        <w:t>Only applications completed on the school website will be accepted. Please attach a full CV with your application</w:t>
      </w:r>
      <w:r w:rsidR="00C64871">
        <w:t xml:space="preserve">. </w:t>
      </w:r>
    </w:p>
    <w:p w14:paraId="4C37FAF8" w14:textId="77777777" w:rsidR="00AE2746" w:rsidRPr="002C0ECF" w:rsidRDefault="00AE2746" w:rsidP="002C0ECF">
      <w:pPr>
        <w:pStyle w:val="Body"/>
      </w:pPr>
    </w:p>
    <w:p w14:paraId="1AA3E1C6" w14:textId="77777777" w:rsidR="00AE2746" w:rsidRPr="002C0ECF" w:rsidRDefault="00C8056D" w:rsidP="002C0ECF">
      <w:pPr>
        <w:pStyle w:val="Body"/>
      </w:pPr>
      <w:r w:rsidRPr="002C0ECF">
        <w:t>Please note that applications will be dealt with as they arrive. Winchester College reserves the right</w:t>
      </w:r>
      <w:r w:rsidR="000C0723">
        <w:t xml:space="preserve"> </w:t>
      </w:r>
      <w:r w:rsidRPr="002C0ECF">
        <w:t>to appoint before the deadline passes.</w:t>
      </w:r>
    </w:p>
    <w:p w14:paraId="1C192F11" w14:textId="77777777" w:rsidR="00AE2746" w:rsidRPr="002C0ECF" w:rsidRDefault="00AE2746" w:rsidP="002C0ECF">
      <w:pPr>
        <w:pStyle w:val="Body"/>
      </w:pPr>
    </w:p>
    <w:p w14:paraId="0D2F5341" w14:textId="6874FFB8" w:rsidR="00AE2746" w:rsidRPr="00FB3DA3" w:rsidRDefault="00C8056D" w:rsidP="002C0ECF">
      <w:pPr>
        <w:pStyle w:val="Body"/>
        <w:rPr>
          <w:b/>
          <w:bCs/>
        </w:rPr>
      </w:pPr>
      <w:r w:rsidRPr="00FB3DA3">
        <w:rPr>
          <w:b/>
          <w:bCs/>
        </w:rPr>
        <w:t xml:space="preserve">Closing date for applications: </w:t>
      </w:r>
      <w:r w:rsidR="00711DF5">
        <w:rPr>
          <w:b/>
          <w:bCs/>
        </w:rPr>
        <w:t xml:space="preserve">Midnight on </w:t>
      </w:r>
      <w:r w:rsidR="00311B9A">
        <w:rPr>
          <w:b/>
          <w:bCs/>
        </w:rPr>
        <w:t>Tuesday 4</w:t>
      </w:r>
      <w:r w:rsidR="00311B9A" w:rsidRPr="00311B9A">
        <w:rPr>
          <w:b/>
          <w:bCs/>
          <w:vertAlign w:val="superscript"/>
        </w:rPr>
        <w:t>th</w:t>
      </w:r>
      <w:r w:rsidR="00311B9A">
        <w:rPr>
          <w:b/>
          <w:bCs/>
        </w:rPr>
        <w:t xml:space="preserve"> </w:t>
      </w:r>
      <w:r w:rsidR="006F18BF">
        <w:rPr>
          <w:b/>
          <w:bCs/>
        </w:rPr>
        <w:t>August 2026</w:t>
      </w:r>
    </w:p>
    <w:p w14:paraId="18DB7EA0" w14:textId="77777777" w:rsidR="00AE2746" w:rsidRPr="002C0ECF" w:rsidRDefault="00AE2746" w:rsidP="002C0ECF">
      <w:pPr>
        <w:pStyle w:val="Body"/>
      </w:pPr>
    </w:p>
    <w:p w14:paraId="379585E2" w14:textId="77777777" w:rsidR="00AE2746" w:rsidRPr="002C0ECF" w:rsidRDefault="00C8056D" w:rsidP="002C0ECF">
      <w:pPr>
        <w:pStyle w:val="Body"/>
      </w:pPr>
      <w:r w:rsidRPr="002C0ECF">
        <w:t xml:space="preserve">If you have any questions about this vacancy or the recruitment process, please email </w:t>
      </w:r>
      <w:hyperlink r:id="rId20" w:history="1">
        <w:r w:rsidR="0070112F" w:rsidRPr="00FB3DA3">
          <w:rPr>
            <w:rStyle w:val="Hyperlink"/>
            <w:bCs/>
          </w:rPr>
          <w:t>recruitment@wincoll.ac.uk</w:t>
        </w:r>
      </w:hyperlink>
      <w:r w:rsidRPr="002C0ECF">
        <w:t>.</w:t>
      </w:r>
    </w:p>
    <w:p w14:paraId="7E3E0D0F" w14:textId="77777777" w:rsidR="004142AA" w:rsidRPr="002C0ECF" w:rsidRDefault="004142AA" w:rsidP="0051412F">
      <w:pPr>
        <w:pStyle w:val="Body"/>
        <w:pBdr>
          <w:bottom w:val="single" w:sz="4" w:space="1" w:color="1A2B4B" w:themeColor="text1"/>
        </w:pBdr>
      </w:pPr>
    </w:p>
    <w:p w14:paraId="2D87F01C" w14:textId="77777777" w:rsidR="00915E7A" w:rsidRPr="002C0ECF" w:rsidRDefault="00915E7A" w:rsidP="002C0ECF">
      <w:pPr>
        <w:pStyle w:val="Body"/>
      </w:pPr>
    </w:p>
    <w:p w14:paraId="53133F28" w14:textId="77777777" w:rsidR="00AE2746" w:rsidRPr="0064206D" w:rsidRDefault="00C8056D" w:rsidP="00283035">
      <w:pPr>
        <w:pStyle w:val="Heading2"/>
        <w:spacing w:after="0"/>
        <w:rPr>
          <w:b/>
          <w:bCs/>
          <w:color w:val="785E56" w:themeColor="background2" w:themeShade="80"/>
        </w:rPr>
      </w:pPr>
      <w:r w:rsidRPr="0064206D">
        <w:rPr>
          <w:b/>
          <w:bCs/>
          <w:color w:val="785E56" w:themeColor="background2" w:themeShade="80"/>
        </w:rPr>
        <w:t>APPLY HERE</w:t>
      </w:r>
    </w:p>
    <w:p w14:paraId="246ACB55" w14:textId="77777777" w:rsidR="00AE2746" w:rsidRPr="002C0ECF" w:rsidRDefault="00C8056D" w:rsidP="00283035">
      <w:pPr>
        <w:pStyle w:val="Heading3"/>
        <w:spacing w:before="0" w:after="0"/>
      </w:pPr>
      <w:r>
        <w:br/>
      </w:r>
      <w:r w:rsidRPr="002C0ECF">
        <w:t>Diversity and Inclusion</w:t>
      </w:r>
    </w:p>
    <w:p w14:paraId="300741A3" w14:textId="77777777" w:rsidR="00AE2746" w:rsidRPr="002C0ECF" w:rsidRDefault="00C8056D" w:rsidP="002C0ECF">
      <w:pPr>
        <w:pStyle w:val="Body"/>
      </w:pPr>
      <w:r w:rsidRPr="002C0ECF">
        <w:t>We embrace diversity and inclusion in the workplace and are committed to promoting a fair and supportive environment for all our employees. We are keen to welcome applications from all applicants that feel that they meet the requirements of the role, regardless of their background and culture.</w:t>
      </w:r>
    </w:p>
    <w:p w14:paraId="216DE82D" w14:textId="77777777" w:rsidR="004142AA" w:rsidRPr="002C0ECF" w:rsidRDefault="004142AA" w:rsidP="0051412F">
      <w:pPr>
        <w:pStyle w:val="Body"/>
        <w:pBdr>
          <w:bottom w:val="single" w:sz="4" w:space="1" w:color="1A2B4B" w:themeColor="text1"/>
        </w:pBdr>
      </w:pPr>
    </w:p>
    <w:p w14:paraId="1070D7A6" w14:textId="77777777" w:rsidR="00915E7A" w:rsidRPr="002C0ECF" w:rsidRDefault="00915E7A" w:rsidP="002C0ECF">
      <w:pPr>
        <w:pStyle w:val="Body"/>
      </w:pPr>
    </w:p>
    <w:p w14:paraId="540DB1DA" w14:textId="77777777" w:rsidR="00AE2746" w:rsidRPr="002C0ECF" w:rsidRDefault="00C8056D" w:rsidP="0051412F">
      <w:pPr>
        <w:pStyle w:val="Heading3"/>
      </w:pPr>
      <w:r w:rsidRPr="002C0ECF">
        <w:t>Data Protection</w:t>
      </w:r>
    </w:p>
    <w:p w14:paraId="2C6CDB07" w14:textId="77777777" w:rsidR="00AE2746" w:rsidRPr="002C0ECF" w:rsidRDefault="00C8056D" w:rsidP="002C0ECF">
      <w:pPr>
        <w:pStyle w:val="Body"/>
      </w:pPr>
      <w:r w:rsidRPr="002C0ECF">
        <w:t>Winchester College collects and processes relevant personal data as part of its everyday operations and is obliged to process it in accordance with the General Data Protection Regulation and Data Act 2018. The school is the Data Controller of this data under the Act and is registered with the Information Commissioner's Office. Its registration number is Z5751669.</w:t>
      </w:r>
    </w:p>
    <w:p w14:paraId="671B656C" w14:textId="77777777" w:rsidR="00915E7A" w:rsidRPr="002C0ECF" w:rsidRDefault="00915E7A" w:rsidP="002C0ECF">
      <w:pPr>
        <w:pStyle w:val="Body"/>
      </w:pPr>
    </w:p>
    <w:p w14:paraId="210EBDD2" w14:textId="77777777" w:rsidR="00AE2746" w:rsidRDefault="00C8056D" w:rsidP="002C0ECF">
      <w:pPr>
        <w:pStyle w:val="Body"/>
      </w:pPr>
      <w:r w:rsidRPr="002C0ECF">
        <w:t xml:space="preserve">If you have any queries or comments about this policy or how personal data is processed by the school, please contact the Bursar and his team by emailing: </w:t>
      </w:r>
      <w:r w:rsidRPr="0051412F">
        <w:rPr>
          <w:b/>
          <w:bCs/>
        </w:rPr>
        <w:t>dataprotection@wincoll.ac.uk</w:t>
      </w:r>
      <w:r w:rsidRPr="002C0ECF">
        <w:t xml:space="preserve"> or by writing to: Data Protection, The Bursary, Winchester College, College Street, Winchester, SO23 9NA.</w:t>
      </w:r>
    </w:p>
    <w:p w14:paraId="4D94F61B" w14:textId="77777777" w:rsidR="0076139A" w:rsidRDefault="00C8056D" w:rsidP="002C0ECF">
      <w:pPr>
        <w:pStyle w:val="Body"/>
      </w:pPr>
      <w:r w:rsidRPr="002C0ECF">
        <w:rPr>
          <w:noProof/>
        </w:rPr>
        <w:drawing>
          <wp:anchor distT="0" distB="0" distL="114300" distR="114300" simplePos="0" relativeHeight="251658247" behindDoc="1" locked="0" layoutInCell="1" allowOverlap="1" wp14:anchorId="4B2B749E" wp14:editId="17AC4668">
            <wp:simplePos x="0" y="0"/>
            <wp:positionH relativeFrom="column">
              <wp:posOffset>0</wp:posOffset>
            </wp:positionH>
            <wp:positionV relativeFrom="page">
              <wp:posOffset>7849235</wp:posOffset>
            </wp:positionV>
            <wp:extent cx="3240000" cy="2019600"/>
            <wp:effectExtent l="0" t="0" r="0" b="0"/>
            <wp:wrapNone/>
            <wp:docPr id="2068874214" name="Picture 11" descr="A group of women wearing striped shirts hugging each o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74214" name="Picture 11" descr="A group of women wearing striped shirts hugging each other&#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40000" cy="2019600"/>
                    </a:xfrm>
                    <a:prstGeom prst="rect">
                      <a:avLst/>
                    </a:prstGeom>
                  </pic:spPr>
                </pic:pic>
              </a:graphicData>
            </a:graphic>
            <wp14:sizeRelH relativeFrom="margin">
              <wp14:pctWidth>0</wp14:pctWidth>
            </wp14:sizeRelH>
            <wp14:sizeRelV relativeFrom="margin">
              <wp14:pctHeight>0</wp14:pctHeight>
            </wp14:sizeRelV>
          </wp:anchor>
        </w:drawing>
      </w:r>
    </w:p>
    <w:p w14:paraId="66B25B53" w14:textId="77777777" w:rsidR="0076139A" w:rsidRDefault="00C8056D">
      <w:pPr>
        <w:spacing w:after="160" w:line="259" w:lineRule="auto"/>
      </w:pPr>
      <w:r>
        <w:br w:type="page"/>
      </w:r>
    </w:p>
    <w:p w14:paraId="6366601C" w14:textId="77777777" w:rsidR="00666B0C" w:rsidRPr="00EE0B1D" w:rsidRDefault="00C8056D" w:rsidP="00350349">
      <w:pPr>
        <w:pStyle w:val="Heading1"/>
      </w:pPr>
      <w:r>
        <w:rPr>
          <w:noProof/>
          <w:sz w:val="26"/>
          <w:szCs w:val="26"/>
          <w:lang w:val="fr-BE"/>
        </w:rPr>
        <w:lastRenderedPageBreak/>
        <mc:AlternateContent>
          <mc:Choice Requires="wpg">
            <w:drawing>
              <wp:anchor distT="0" distB="0" distL="114300" distR="114300" simplePos="0" relativeHeight="251658249" behindDoc="1" locked="1" layoutInCell="1" allowOverlap="1" wp14:anchorId="08F0774B" wp14:editId="0C1D2CD9">
                <wp:simplePos x="0" y="0"/>
                <wp:positionH relativeFrom="page">
                  <wp:align>left</wp:align>
                </wp:positionH>
                <wp:positionV relativeFrom="page">
                  <wp:align>top</wp:align>
                </wp:positionV>
                <wp:extent cx="7560000" cy="10692000"/>
                <wp:effectExtent l="0" t="0" r="3175" b="0"/>
                <wp:wrapNone/>
                <wp:docPr id="1359193769" name="Group 10"/>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513978967" name="Rectangle 8"/>
                        <wps:cNvSpPr/>
                        <wps:spPr>
                          <a:xfrm>
                            <a:off x="0" y="0"/>
                            <a:ext cx="7560000" cy="10692000"/>
                          </a:xfrm>
                          <a:prstGeom prst="rect">
                            <a:avLst/>
                          </a:prstGeom>
                          <a:solidFill>
                            <a:schemeClr val="bg2">
                              <a:alpha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941382161" name="Text Box 9"/>
                        <wps:cNvSpPr txBox="1"/>
                        <wps:spPr>
                          <a:xfrm>
                            <a:off x="3572540" y="10185991"/>
                            <a:ext cx="422450" cy="179705"/>
                          </a:xfrm>
                          <a:prstGeom prst="rect">
                            <a:avLst/>
                          </a:prstGeom>
                          <a:noFill/>
                          <a:ln w="6350">
                            <a:noFill/>
                          </a:ln>
                        </wps:spPr>
                        <wps:txbx>
                          <w:txbxContent>
                            <w:p w14:paraId="17A5A103" w14:textId="77777777" w:rsidR="00D05674" w:rsidRPr="00A23F8E" w:rsidRDefault="00C8056D" w:rsidP="00D05674">
                              <w:pPr>
                                <w:jc w:val="center"/>
                                <w:rPr>
                                  <w:rFonts w:ascii="Georgia" w:hAnsi="Georgia"/>
                                  <w:szCs w:val="20"/>
                                </w:rPr>
                              </w:pPr>
                              <w:r>
                                <w:rPr>
                                  <w:rFonts w:ascii="Georgia" w:hAnsi="Georgia"/>
                                  <w:szCs w:val="20"/>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8F0774B" id="_x0000_s1034" style="position:absolute;margin-left:0;margin-top:0;width:595.3pt;height:841.9pt;z-index:-251658231;mso-position-horizontal:left;mso-position-horizontal-relative:page;mso-position-vertical:top;mso-position-vertical-relative:page;mso-width-relative:margin;mso-height-relative:margin" coordsize="75600,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">
                <v:rect id="Rectangle 8" o:spid="_x0000_s1035" style="position:absolute;width:75600;height:106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" fillcolor="#d6cac6 [3214]" stroked="f" strokeweight="1pt">
                  <v:fill opacity="59110f"/>
                </v:rect>
                <v:shape id="Text Box 9" o:spid="_x0000_s1036" type="#_x0000_t202" style="position:absolute;left:35725;top:101859;width:4224;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" filled="f" stroked="f" strokeweight=".5pt">
                  <v:textbox style="mso-fit-shape-to-text:t" inset="0,0,0,0">
                    <w:txbxContent>
                      <w:p w14:paraId="17A5A103" w14:textId="77777777" w:rsidR="00D05674" w:rsidRPr="00A23F8E" w:rsidRDefault="00C8056D" w:rsidP="00D05674">
                        <w:pPr>
                          <w:jc w:val="center"/>
                          <w:rPr>
                            <w:rFonts w:ascii="Georgia" w:hAnsi="Georgia"/>
                            <w:szCs w:val="20"/>
                          </w:rPr>
                        </w:pPr>
                        <w:r>
                          <w:rPr>
                            <w:rFonts w:ascii="Georgia" w:hAnsi="Georgia"/>
                            <w:szCs w:val="20"/>
                          </w:rPr>
                          <w:t>10</w:t>
                        </w:r>
                      </w:p>
                    </w:txbxContent>
                  </v:textbox>
                </v:shape>
                <w10:wrap anchorx="page" anchory="page"/>
                <w10:anchorlock/>
              </v:group>
            </w:pict>
          </mc:Fallback>
        </mc:AlternateContent>
      </w:r>
      <w:r w:rsidR="00666B0C" w:rsidRPr="00EE0B1D">
        <w:t>PART FIVE</w:t>
      </w:r>
    </w:p>
    <w:p w14:paraId="6981EDA8" w14:textId="77777777" w:rsidR="00666B0C" w:rsidRDefault="00C8056D" w:rsidP="00350349">
      <w:pPr>
        <w:pStyle w:val="Heading2"/>
      </w:pPr>
      <w:r w:rsidRPr="00EE0B1D">
        <w:t>ABOUT WINCHESTER COLLEGE</w:t>
      </w:r>
    </w:p>
    <w:p w14:paraId="38873DEB" w14:textId="77777777" w:rsidR="00F30F8E" w:rsidRPr="001739A5" w:rsidRDefault="00F30F8E" w:rsidP="001739A5">
      <w:pPr>
        <w:pStyle w:val="Body"/>
      </w:pPr>
    </w:p>
    <w:p w14:paraId="375F2BD3" w14:textId="77777777" w:rsidR="00283035" w:rsidRPr="001739A5" w:rsidRDefault="00283035" w:rsidP="001739A5">
      <w:pPr>
        <w:pStyle w:val="Body"/>
      </w:pPr>
    </w:p>
    <w:p w14:paraId="5921141E" w14:textId="77777777" w:rsidR="007C57A7" w:rsidRPr="00EE0B1D" w:rsidRDefault="00C8056D" w:rsidP="00EE0B1D">
      <w:pPr>
        <w:pStyle w:val="Body"/>
      </w:pPr>
      <w:r w:rsidRPr="00EE0B1D">
        <w:t>Winchester College was founded in 1382 by a radical educational reformer and has since been shaped by centuries of tradition.</w:t>
      </w:r>
    </w:p>
    <w:p w14:paraId="650DB443" w14:textId="77777777" w:rsidR="00A6638B" w:rsidRPr="00EE0B1D" w:rsidRDefault="00A6638B" w:rsidP="00EE0B1D">
      <w:pPr>
        <w:pStyle w:val="Body"/>
      </w:pPr>
    </w:p>
    <w:p w14:paraId="59C967B9" w14:textId="77777777" w:rsidR="007C57A7" w:rsidRPr="00EE0B1D" w:rsidRDefault="00C8056D" w:rsidP="00EE0B1D">
      <w:pPr>
        <w:pStyle w:val="Body"/>
      </w:pPr>
      <w:r w:rsidRPr="00EE0B1D">
        <w:t xml:space="preserve">Today, the School has 735 pupils. Over time, the </w:t>
      </w:r>
      <w:proofErr w:type="gramStart"/>
      <w:r w:rsidRPr="00EE0B1D">
        <w:t>School</w:t>
      </w:r>
      <w:proofErr w:type="gramEnd"/>
      <w:r w:rsidRPr="00EE0B1D">
        <w:t xml:space="preserve"> plans to admit up to </w:t>
      </w:r>
      <w:proofErr w:type="gramStart"/>
      <w:r w:rsidRPr="00EE0B1D">
        <w:t>40 day</w:t>
      </w:r>
      <w:proofErr w:type="gramEnd"/>
      <w:r w:rsidRPr="00EE0B1D">
        <w:t xml:space="preserve"> pupils into the Sixth Form each year (around half of whom will be girls) and up to 60 girl boarders. This will bring the total School population to around 900 pupils, similar in size to Rugby and Harrow, but smaller than Sevenoaks, Oundle, Wellington and Eton. The number of boys boarding at 13+ will remain the same.</w:t>
      </w:r>
    </w:p>
    <w:p w14:paraId="1E9D07F0" w14:textId="77777777" w:rsidR="00A6638B" w:rsidRPr="00EE0B1D" w:rsidRDefault="00A6638B" w:rsidP="00EE0B1D">
      <w:pPr>
        <w:pStyle w:val="Body"/>
      </w:pPr>
    </w:p>
    <w:p w14:paraId="094652F7" w14:textId="77777777" w:rsidR="007C57A7" w:rsidRPr="00EE0B1D" w:rsidRDefault="00C8056D" w:rsidP="00EE0B1D">
      <w:pPr>
        <w:pStyle w:val="Body"/>
      </w:pPr>
      <w:r w:rsidRPr="00EE0B1D">
        <w:t>A recent milestone in Winchester’s history is the merger with The Pilgrims’ School, one of the leading academic prep schools for boys. The merger strengthens the historical ties between the two schools, ensuring that we both continue to provide an education of exceptional quality and breadth, while also creating new opportunities for increased collaboration and innovation.</w:t>
      </w:r>
    </w:p>
    <w:p w14:paraId="69E979DC" w14:textId="77777777" w:rsidR="00A6638B" w:rsidRPr="00EE0B1D" w:rsidRDefault="00A6638B" w:rsidP="00EE0B1D">
      <w:pPr>
        <w:pStyle w:val="Body"/>
      </w:pPr>
    </w:p>
    <w:p w14:paraId="3CF4EC9A" w14:textId="77777777" w:rsidR="007C57A7" w:rsidRDefault="00C8056D" w:rsidP="00EE0B1D">
      <w:pPr>
        <w:pStyle w:val="Body"/>
      </w:pPr>
      <w:r w:rsidRPr="00EE0B1D">
        <w:t>The College has also recently completed a brand review and refresh, designed to provide prospective families with a clearer, more distinctive impression of what makes Winchester unique, and to sharpen the way we communicate our core values and messages.</w:t>
      </w:r>
    </w:p>
    <w:p w14:paraId="1B259734" w14:textId="77777777" w:rsidR="00F30F8E" w:rsidRPr="00EE0B1D" w:rsidRDefault="00F30F8E" w:rsidP="00F30F8E">
      <w:pPr>
        <w:pStyle w:val="Body"/>
        <w:pBdr>
          <w:bottom w:val="single" w:sz="4" w:space="1" w:color="1A2B4B" w:themeColor="text1"/>
        </w:pBdr>
      </w:pPr>
    </w:p>
    <w:p w14:paraId="0C2675C5" w14:textId="77777777" w:rsidR="007C57A7" w:rsidRPr="00EE0B1D" w:rsidRDefault="007C57A7" w:rsidP="00EE0B1D">
      <w:pPr>
        <w:pStyle w:val="Body"/>
      </w:pPr>
    </w:p>
    <w:p w14:paraId="3A80ABCE" w14:textId="77777777" w:rsidR="007C57A7" w:rsidRPr="00EE0B1D" w:rsidRDefault="007C57A7" w:rsidP="00EE0B1D">
      <w:pPr>
        <w:pStyle w:val="Body"/>
      </w:pPr>
    </w:p>
    <w:p w14:paraId="754BE23D" w14:textId="77777777" w:rsidR="007C57A7" w:rsidRDefault="00C8056D" w:rsidP="00F30F8E">
      <w:pPr>
        <w:pStyle w:val="Heading3"/>
        <w:spacing w:after="0"/>
      </w:pPr>
      <w:r w:rsidRPr="00EE0B1D">
        <w:t>Find out more</w:t>
      </w:r>
    </w:p>
    <w:p w14:paraId="7B332748" w14:textId="77777777" w:rsidR="00F30F8E" w:rsidRPr="00F30F8E" w:rsidRDefault="00F30F8E" w:rsidP="00F30F8E"/>
    <w:p w14:paraId="7476EF5D" w14:textId="77777777" w:rsidR="00666B0C" w:rsidRPr="00EE0B1D" w:rsidRDefault="00666B0C" w:rsidP="00EE0B1D">
      <w:pPr>
        <w:pStyle w:val="Body"/>
      </w:pPr>
      <w:hyperlink r:id="rId22" w:history="1">
        <w:r w:rsidRPr="001558C8">
          <w:rPr>
            <w:rStyle w:val="Hyperlink"/>
          </w:rPr>
          <w:t xml:space="preserve">WHY WINCHESTER COLLEGE?   </w:t>
        </w:r>
        <w:r w:rsidRPr="001558C8">
          <w:rPr>
            <w:rStyle w:val="Hyperlink"/>
            <w:rFonts w:cs="Times New Roman (Body CS)"/>
            <w:noProof/>
            <w:position w:val="-10"/>
            <w:lang w:val="fr-BE"/>
          </w:rPr>
          <w:drawing>
            <wp:inline distT="0" distB="0" distL="0" distR="0" wp14:anchorId="564E47F0" wp14:editId="142AAA7E">
              <wp:extent cx="216000" cy="216000"/>
              <wp:effectExtent l="0" t="0" r="0" b="0"/>
              <wp:docPr id="2048125024" name="Graphic 1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25024" name="Graphic 12"/>
                      <pic:cNvPicPr/>
                    </pic:nvPicPr>
                    <pic:blipFill>
                      <a:blip r:embed="rId24">
                        <a:extLst>
                          <a:ext uri="{96DAC541-7B7A-43D3-8B79-37D633B846F1}">
                            <asvg:svgBlip xmlns:asvg="http://schemas.microsoft.com/office/drawing/2016/SVG/main" r:embed="rId25"/>
                          </a:ext>
                        </a:extLst>
                      </a:blip>
                      <a:stretch>
                        <a:fillRect/>
                      </a:stretch>
                    </pic:blipFill>
                    <pic:spPr>
                      <a:xfrm>
                        <a:off x="0" y="0"/>
                        <a:ext cx="216000" cy="216000"/>
                      </a:xfrm>
                      <a:prstGeom prst="rect">
                        <a:avLst/>
                      </a:prstGeom>
                    </pic:spPr>
                  </pic:pic>
                </a:graphicData>
              </a:graphic>
            </wp:inline>
          </w:drawing>
        </w:r>
      </w:hyperlink>
    </w:p>
    <w:p w14:paraId="11C9A685" w14:textId="77777777" w:rsidR="00666B0C" w:rsidRDefault="00666B0C" w:rsidP="00EE0B1D">
      <w:pPr>
        <w:pStyle w:val="Body"/>
      </w:pPr>
      <w:hyperlink r:id="rId26" w:history="1">
        <w:r w:rsidRPr="001558C8">
          <w:rPr>
            <w:rStyle w:val="Hyperlink"/>
          </w:rPr>
          <w:t xml:space="preserve">EMPLOYMENT   </w:t>
        </w:r>
        <w:r w:rsidRPr="001558C8">
          <w:rPr>
            <w:rStyle w:val="Hyperlink"/>
            <w:rFonts w:cs="Times New Roman (Body CS)"/>
            <w:noProof/>
            <w:position w:val="-10"/>
            <w:lang w:val="fr-BE"/>
          </w:rPr>
          <w:drawing>
            <wp:inline distT="0" distB="0" distL="0" distR="0" wp14:anchorId="43DB5141" wp14:editId="4FC90E44">
              <wp:extent cx="216000" cy="216000"/>
              <wp:effectExtent l="0" t="0" r="0" b="0"/>
              <wp:docPr id="1044931948" name="Graphic 1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31948" name="Graphic 12"/>
                      <pic:cNvPicPr/>
                    </pic:nvPicPr>
                    <pic:blipFill>
                      <a:blip r:embed="rId24">
                        <a:extLst>
                          <a:ext uri="{96DAC541-7B7A-43D3-8B79-37D633B846F1}">
                            <asvg:svgBlip xmlns:asvg="http://schemas.microsoft.com/office/drawing/2016/SVG/main" r:embed="rId25"/>
                          </a:ext>
                        </a:extLst>
                      </a:blip>
                      <a:stretch>
                        <a:fillRect/>
                      </a:stretch>
                    </pic:blipFill>
                    <pic:spPr>
                      <a:xfrm>
                        <a:off x="0" y="0"/>
                        <a:ext cx="216000" cy="216000"/>
                      </a:xfrm>
                      <a:prstGeom prst="rect">
                        <a:avLst/>
                      </a:prstGeom>
                    </pic:spPr>
                  </pic:pic>
                </a:graphicData>
              </a:graphic>
            </wp:inline>
          </w:drawing>
        </w:r>
      </w:hyperlink>
    </w:p>
    <w:p w14:paraId="0005E6CE" w14:textId="77777777" w:rsidR="0008173A" w:rsidRDefault="0008173A" w:rsidP="00EE0B1D">
      <w:pPr>
        <w:pStyle w:val="Body"/>
      </w:pPr>
    </w:p>
    <w:p w14:paraId="7D741FEF" w14:textId="77777777" w:rsidR="0008173A" w:rsidRDefault="0008173A" w:rsidP="00EE0B1D">
      <w:pPr>
        <w:pStyle w:val="Body"/>
      </w:pPr>
    </w:p>
    <w:p w14:paraId="6AFA0F61" w14:textId="77777777" w:rsidR="0008173A" w:rsidRDefault="0008173A" w:rsidP="00EE0B1D">
      <w:pPr>
        <w:pStyle w:val="Body"/>
      </w:pPr>
    </w:p>
    <w:p w14:paraId="162CF819" w14:textId="77777777" w:rsidR="0008173A" w:rsidRDefault="0008173A" w:rsidP="00EE0B1D">
      <w:pPr>
        <w:pStyle w:val="Body"/>
      </w:pPr>
    </w:p>
    <w:p w14:paraId="5636944C" w14:textId="77777777" w:rsidR="0008173A" w:rsidRPr="00591E77" w:rsidRDefault="0008173A" w:rsidP="00EE0B1D">
      <w:pPr>
        <w:pStyle w:val="Body"/>
      </w:pPr>
    </w:p>
    <w:p w14:paraId="06E410D0" w14:textId="77777777" w:rsidR="00856FFD" w:rsidRPr="00591E77" w:rsidRDefault="00C8056D">
      <w:pPr>
        <w:spacing w:after="160" w:line="259" w:lineRule="auto"/>
      </w:pPr>
      <w:r w:rsidRPr="00591E77">
        <w:br w:type="page"/>
      </w:r>
    </w:p>
    <w:p w14:paraId="7665AFEF" w14:textId="77777777" w:rsidR="00856FFD" w:rsidRPr="00591E77" w:rsidRDefault="00C8056D" w:rsidP="00EF1C9E">
      <w:pPr>
        <w:spacing w:after="160" w:line="259" w:lineRule="auto"/>
      </w:pPr>
      <w:r>
        <w:rPr>
          <w:noProof/>
        </w:rPr>
        <w:lastRenderedPageBreak/>
        <w:drawing>
          <wp:anchor distT="0" distB="0" distL="114300" distR="114300" simplePos="0" relativeHeight="251658251" behindDoc="1" locked="0" layoutInCell="1" allowOverlap="1" wp14:anchorId="6F3536DE" wp14:editId="6786DFA0">
            <wp:simplePos x="0" y="0"/>
            <wp:positionH relativeFrom="margin">
              <wp:posOffset>1190864</wp:posOffset>
            </wp:positionH>
            <wp:positionV relativeFrom="paragraph">
              <wp:posOffset>6359663</wp:posOffset>
            </wp:positionV>
            <wp:extent cx="3600000" cy="1992151"/>
            <wp:effectExtent l="0" t="0" r="635" b="8255"/>
            <wp:wrapNone/>
            <wp:docPr id="38906558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65586" name="Graphic 2"/>
                    <pic:cNvPicPr/>
                  </pic:nvPicPr>
                  <pic:blipFill>
                    <a:blip r:embed="rId28">
                      <a:extLst>
                        <a:ext uri="{96DAC541-7B7A-43D3-8B79-37D633B846F1}">
                          <asvg:svgBlip xmlns:asvg="http://schemas.microsoft.com/office/drawing/2016/SVG/main" r:embed="rId29"/>
                        </a:ext>
                      </a:extLst>
                    </a:blip>
                    <a:stretch>
                      <a:fillRect/>
                    </a:stretch>
                  </pic:blipFill>
                  <pic:spPr>
                    <a:xfrm>
                      <a:off x="0" y="0"/>
                      <a:ext cx="3600000" cy="1992151"/>
                    </a:xfrm>
                    <a:prstGeom prst="rect">
                      <a:avLst/>
                    </a:prstGeom>
                  </pic:spPr>
                </pic:pic>
              </a:graphicData>
            </a:graphic>
            <wp14:sizeRelH relativeFrom="margin">
              <wp14:pctWidth>0</wp14:pctWidth>
            </wp14:sizeRelH>
            <wp14:sizeRelV relativeFrom="margin">
              <wp14:pctHeight>0</wp14:pctHeight>
            </wp14:sizeRelV>
          </wp:anchor>
        </w:drawing>
      </w:r>
      <w:r w:rsidR="002167C2">
        <w:rPr>
          <w:noProof/>
        </w:rPr>
        <w:drawing>
          <wp:anchor distT="0" distB="0" distL="114300" distR="114300" simplePos="0" relativeHeight="251658244" behindDoc="1" locked="1" layoutInCell="1" allowOverlap="1" wp14:anchorId="3C3DFC6E" wp14:editId="365C8D7A">
            <wp:simplePos x="0" y="0"/>
            <wp:positionH relativeFrom="page">
              <wp:posOffset>0</wp:posOffset>
            </wp:positionH>
            <wp:positionV relativeFrom="page">
              <wp:posOffset>0</wp:posOffset>
            </wp:positionV>
            <wp:extent cx="7560000" cy="10684800"/>
            <wp:effectExtent l="0" t="0" r="3175" b="2540"/>
            <wp:wrapNone/>
            <wp:docPr id="553940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40919" name="Picture 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r w:rsidRPr="00591E77">
        <w:br w:type="page"/>
      </w:r>
    </w:p>
    <w:p w14:paraId="361B62C1" w14:textId="77777777" w:rsidR="00A804B3" w:rsidRPr="00591E77" w:rsidRDefault="00C8056D" w:rsidP="00EE0B1D">
      <w:pPr>
        <w:pStyle w:val="Body"/>
      </w:pPr>
      <w:r w:rsidRPr="00A804B3">
        <w:rPr>
          <w:noProof/>
          <w:lang w:val="fr-BE"/>
        </w:rPr>
        <w:lastRenderedPageBreak/>
        <w:drawing>
          <wp:anchor distT="0" distB="0" distL="114300" distR="114300" simplePos="0" relativeHeight="251658243" behindDoc="1" locked="1" layoutInCell="1" allowOverlap="1" wp14:anchorId="60E68123" wp14:editId="05F50BD0">
            <wp:simplePos x="0" y="0"/>
            <wp:positionH relativeFrom="page">
              <wp:posOffset>0</wp:posOffset>
            </wp:positionH>
            <wp:positionV relativeFrom="page">
              <wp:posOffset>0</wp:posOffset>
            </wp:positionV>
            <wp:extent cx="7560000" cy="10699200"/>
            <wp:effectExtent l="0" t="0" r="3175" b="6985"/>
            <wp:wrapNone/>
            <wp:docPr id="82909199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091998" name="Graphic 2"/>
                    <pic:cNvPicPr/>
                  </pic:nvPicPr>
                  <pic:blipFill>
                    <a:blip r:embed="rId31">
                      <a:extLst>
                        <a:ext uri="{96DAC541-7B7A-43D3-8B79-37D633B846F1}">
                          <asvg:svgBlip xmlns:asvg="http://schemas.microsoft.com/office/drawing/2016/SVG/main" r:embed="rId32"/>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p w14:paraId="53A85490" w14:textId="77777777" w:rsidR="00BA0342" w:rsidRDefault="00BA0342" w:rsidP="00EE0B1D">
      <w:pPr>
        <w:pStyle w:val="Body"/>
        <w:rPr>
          <w:color w:val="FFFFFF" w:themeColor="background1"/>
        </w:rPr>
      </w:pPr>
    </w:p>
    <w:p w14:paraId="7BC0F8F7" w14:textId="77777777" w:rsidR="00BA0342" w:rsidRDefault="00BA0342" w:rsidP="00EE0B1D">
      <w:pPr>
        <w:pStyle w:val="Body"/>
        <w:rPr>
          <w:color w:val="FFFFFF" w:themeColor="background1"/>
        </w:rPr>
      </w:pPr>
    </w:p>
    <w:p w14:paraId="351C2812" w14:textId="77777777" w:rsidR="00BA0342" w:rsidRDefault="00BA0342" w:rsidP="00EE0B1D">
      <w:pPr>
        <w:pStyle w:val="Body"/>
        <w:rPr>
          <w:color w:val="FFFFFF" w:themeColor="background1"/>
        </w:rPr>
      </w:pPr>
    </w:p>
    <w:p w14:paraId="143A1CA0" w14:textId="77777777" w:rsidR="00BA0342" w:rsidRDefault="00BA0342" w:rsidP="00EE0B1D">
      <w:pPr>
        <w:pStyle w:val="Body"/>
        <w:rPr>
          <w:color w:val="FFFFFF" w:themeColor="background1"/>
        </w:rPr>
      </w:pPr>
    </w:p>
    <w:p w14:paraId="1468D0B0" w14:textId="77777777" w:rsidR="00EF1C9E" w:rsidRPr="00EE0B1D" w:rsidRDefault="00C8056D" w:rsidP="00EE0B1D">
      <w:pPr>
        <w:pStyle w:val="Body"/>
        <w:rPr>
          <w:color w:val="FFFFFF" w:themeColor="background1"/>
        </w:rPr>
      </w:pPr>
      <w:r w:rsidRPr="00EE0B1D">
        <w:rPr>
          <w:color w:val="FFFFFF" w:themeColor="background1"/>
        </w:rPr>
        <w:t>Winchester College</w:t>
      </w:r>
    </w:p>
    <w:p w14:paraId="141AAA03" w14:textId="77777777" w:rsidR="00EF1C9E" w:rsidRPr="00EE0B1D" w:rsidRDefault="00C8056D" w:rsidP="00EE0B1D">
      <w:pPr>
        <w:pStyle w:val="Body"/>
        <w:rPr>
          <w:color w:val="FFFFFF" w:themeColor="background1"/>
        </w:rPr>
      </w:pPr>
      <w:r w:rsidRPr="00EE0B1D">
        <w:rPr>
          <w:color w:val="FFFFFF" w:themeColor="background1"/>
        </w:rPr>
        <w:t>College Street</w:t>
      </w:r>
    </w:p>
    <w:p w14:paraId="5DF8DFCC" w14:textId="77777777" w:rsidR="00EF1C9E" w:rsidRPr="00EE0B1D" w:rsidRDefault="00C8056D" w:rsidP="00EE0B1D">
      <w:pPr>
        <w:pStyle w:val="Body"/>
        <w:rPr>
          <w:color w:val="FFFFFF" w:themeColor="background1"/>
        </w:rPr>
      </w:pPr>
      <w:r w:rsidRPr="00EE0B1D">
        <w:rPr>
          <w:color w:val="FFFFFF" w:themeColor="background1"/>
        </w:rPr>
        <w:t>Winchester, SO23 9NA</w:t>
      </w:r>
    </w:p>
    <w:p w14:paraId="2FAE837B" w14:textId="77777777" w:rsidR="00EF1C9E" w:rsidRPr="00EE0B1D" w:rsidRDefault="00C8056D" w:rsidP="00EE0B1D">
      <w:pPr>
        <w:pStyle w:val="Body"/>
        <w:rPr>
          <w:color w:val="FFFFFF" w:themeColor="background1"/>
        </w:rPr>
      </w:pPr>
      <w:r w:rsidRPr="00EE0B1D">
        <w:rPr>
          <w:color w:val="FFFFFF" w:themeColor="background1"/>
        </w:rPr>
        <w:t>United Kingdom</w:t>
      </w:r>
    </w:p>
    <w:p w14:paraId="54F6CE83" w14:textId="77777777" w:rsidR="00EF1C9E" w:rsidRPr="00EE0B1D" w:rsidRDefault="00EF1C9E" w:rsidP="00EE0B1D">
      <w:pPr>
        <w:pStyle w:val="Body"/>
        <w:rPr>
          <w:color w:val="FFFFFF" w:themeColor="background1"/>
        </w:rPr>
      </w:pPr>
    </w:p>
    <w:p w14:paraId="1B5D66B6" w14:textId="77777777" w:rsidR="00EF1C9E" w:rsidRPr="008329CB" w:rsidRDefault="00EF1C9E" w:rsidP="00EE0B1D">
      <w:pPr>
        <w:pStyle w:val="Body"/>
        <w:rPr>
          <w:color w:val="FFFFFF" w:themeColor="background1"/>
        </w:rPr>
      </w:pPr>
      <w:hyperlink r:id="rId33" w:history="1">
        <w:r w:rsidRPr="008329CB">
          <w:rPr>
            <w:rStyle w:val="Hyperlink"/>
            <w:color w:val="FFFFFF" w:themeColor="background1"/>
          </w:rPr>
          <w:t>www.winchestercollege.org</w:t>
        </w:r>
      </w:hyperlink>
    </w:p>
    <w:p w14:paraId="693A15E7" w14:textId="77777777" w:rsidR="00EF1C9E" w:rsidRPr="00EE0B1D" w:rsidRDefault="00EF1C9E" w:rsidP="00EE0B1D">
      <w:pPr>
        <w:pStyle w:val="Body"/>
        <w:rPr>
          <w:color w:val="FFFFFF" w:themeColor="background1"/>
        </w:rPr>
      </w:pPr>
    </w:p>
    <w:p w14:paraId="74672B30" w14:textId="77777777" w:rsidR="00BB70A8" w:rsidRPr="00BB70A8" w:rsidRDefault="00C8056D" w:rsidP="00BB70A8">
      <w:pPr>
        <w:pStyle w:val="Body"/>
        <w:rPr>
          <w:color w:val="FFFFFF" w:themeColor="background1"/>
        </w:rPr>
      </w:pPr>
      <w:r w:rsidRPr="00BB70A8">
        <w:rPr>
          <w:color w:val="FFFFFF" w:themeColor="background1"/>
        </w:rPr>
        <w:t>Twitter: @WinCol</w:t>
      </w:r>
    </w:p>
    <w:p w14:paraId="34F0BC56" w14:textId="77777777" w:rsidR="009E204B" w:rsidRPr="00527D7F" w:rsidRDefault="00C8056D" w:rsidP="00BB70A8">
      <w:pPr>
        <w:pStyle w:val="Body"/>
        <w:rPr>
          <w:lang w:val="de-DE"/>
        </w:rPr>
      </w:pPr>
      <w:r w:rsidRPr="00BB70A8">
        <w:rPr>
          <w:color w:val="FFFFFF" w:themeColor="background1"/>
        </w:rPr>
        <w:t>Instagram: @winchestercollege</w:t>
      </w:r>
      <w:r w:rsidR="00EC6FCB" w:rsidRPr="00527D7F">
        <w:rPr>
          <w:lang w:val="de-DE"/>
        </w:rPr>
        <w:t xml:space="preserve"> </w:t>
      </w:r>
    </w:p>
    <w:sectPr w:rsidR="009E204B" w:rsidRPr="00527D7F" w:rsidSect="00856FFD">
      <w:footerReference w:type="default" r:id="rId34"/>
      <w:pgSz w:w="11906" w:h="16838"/>
      <w:pgMar w:top="1247" w:right="1247" w:bottom="1247" w:left="1247" w:header="709"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30AF4" w14:textId="77777777" w:rsidR="002E4E62" w:rsidRDefault="002E4E62">
      <w:pPr>
        <w:spacing w:line="240" w:lineRule="auto"/>
      </w:pPr>
      <w:r>
        <w:separator/>
      </w:r>
    </w:p>
  </w:endnote>
  <w:endnote w:type="continuationSeparator" w:id="0">
    <w:p w14:paraId="2BFC7C5C" w14:textId="77777777" w:rsidR="002E4E62" w:rsidRDefault="002E4E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altName w:val="Cambria"/>
    <w:panose1 w:val="02020404030301010803"/>
    <w:charset w:val="00"/>
    <w:family w:val="roman"/>
    <w:pitch w:val="variable"/>
    <w:sig w:usb0="00000287" w:usb1="00000000" w:usb2="00000000" w:usb3="00000000" w:csb0="0000009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28CE" w14:textId="77777777" w:rsidR="00856FFD" w:rsidRPr="00856FFD" w:rsidRDefault="00C8056D" w:rsidP="00856FFD">
    <w:pPr>
      <w:jc w:val="center"/>
      <w:rPr>
        <w:rFonts w:ascii="Georgia" w:hAnsi="Georgia"/>
        <w:szCs w:val="20"/>
      </w:rPr>
    </w:pPr>
    <w:r w:rsidRPr="00856FFD">
      <w:rPr>
        <w:rFonts w:ascii="Georgia" w:hAnsi="Georgia"/>
        <w:szCs w:val="20"/>
      </w:rPr>
      <w:fldChar w:fldCharType="begin"/>
    </w:r>
    <w:r w:rsidRPr="00856FFD">
      <w:rPr>
        <w:rFonts w:ascii="Georgia" w:hAnsi="Georgia"/>
        <w:szCs w:val="20"/>
      </w:rPr>
      <w:instrText xml:space="preserve"> PAGE \# "00" </w:instrText>
    </w:r>
    <w:r w:rsidRPr="00856FFD">
      <w:rPr>
        <w:rFonts w:ascii="Georgia" w:hAnsi="Georgia"/>
        <w:szCs w:val="20"/>
      </w:rPr>
      <w:fldChar w:fldCharType="separate"/>
    </w:r>
    <w:r w:rsidRPr="00856FFD">
      <w:rPr>
        <w:rFonts w:ascii="Georgia" w:hAnsi="Georgia"/>
        <w:szCs w:val="20"/>
      </w:rPr>
      <w:t>02</w:t>
    </w:r>
    <w:r w:rsidRPr="00856FFD">
      <w:rPr>
        <w:rFonts w:ascii="Georgia" w:hAnsi="Georgia"/>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0E79B" w14:textId="77777777" w:rsidR="002E4E62" w:rsidRDefault="002E4E62">
      <w:pPr>
        <w:spacing w:line="240" w:lineRule="auto"/>
      </w:pPr>
      <w:r>
        <w:separator/>
      </w:r>
    </w:p>
  </w:footnote>
  <w:footnote w:type="continuationSeparator" w:id="0">
    <w:p w14:paraId="6993B894" w14:textId="77777777" w:rsidR="002E4E62" w:rsidRDefault="002E4E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9BC5DD8"/>
    <w:lvl w:ilvl="0">
      <w:start w:val="1"/>
      <w:numFmt w:val="decimal"/>
      <w:pStyle w:val="ListNumber"/>
      <w:lvlText w:val="%1."/>
      <w:lvlJc w:val="left"/>
      <w:pPr>
        <w:tabs>
          <w:tab w:val="num" w:pos="360"/>
        </w:tabs>
        <w:ind w:left="360" w:hanging="360"/>
      </w:pPr>
    </w:lvl>
  </w:abstractNum>
  <w:abstractNum w:abstractNumId="1" w15:restartNumberingAfterBreak="0">
    <w:nsid w:val="09DF68F0"/>
    <w:multiLevelType w:val="hybridMultilevel"/>
    <w:tmpl w:val="23C0FF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AD6FDE"/>
    <w:multiLevelType w:val="multilevel"/>
    <w:tmpl w:val="BC3C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45BE4"/>
    <w:multiLevelType w:val="multilevel"/>
    <w:tmpl w:val="E94E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334E5E"/>
    <w:multiLevelType w:val="hybridMultilevel"/>
    <w:tmpl w:val="625A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04458F"/>
    <w:multiLevelType w:val="multilevel"/>
    <w:tmpl w:val="A34A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A1C12"/>
    <w:multiLevelType w:val="multilevel"/>
    <w:tmpl w:val="133C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895CF1"/>
    <w:multiLevelType w:val="hybridMultilevel"/>
    <w:tmpl w:val="CDF23890"/>
    <w:lvl w:ilvl="0" w:tplc="9B7C4E2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E77239"/>
    <w:multiLevelType w:val="multilevel"/>
    <w:tmpl w:val="80F8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565B3E"/>
    <w:multiLevelType w:val="multilevel"/>
    <w:tmpl w:val="22103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8B0951"/>
    <w:multiLevelType w:val="multilevel"/>
    <w:tmpl w:val="23C4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636CCA"/>
    <w:multiLevelType w:val="hybridMultilevel"/>
    <w:tmpl w:val="37565150"/>
    <w:lvl w:ilvl="0" w:tplc="F71CAA18">
      <w:start w:val="1"/>
      <w:numFmt w:val="bullet"/>
      <w:pStyle w:val="ListBullet"/>
      <w:lvlText w:val="•"/>
      <w:lvlJc w:val="left"/>
      <w:pPr>
        <w:ind w:left="340" w:hanging="340"/>
      </w:pPr>
      <w:rPr>
        <w:rFonts w:ascii="Georgia" w:hAnsi="Georgia" w:hint="default"/>
        <w:b w:val="0"/>
        <w:i w:val="0"/>
        <w:color w:val="1A2B4B" w:themeColor="text1"/>
        <w:sz w:val="20"/>
        <w:szCs w:val="20"/>
      </w:rPr>
    </w:lvl>
    <w:lvl w:ilvl="1" w:tplc="F886EB42" w:tentative="1">
      <w:start w:val="1"/>
      <w:numFmt w:val="bullet"/>
      <w:lvlText w:val="o"/>
      <w:lvlJc w:val="left"/>
      <w:pPr>
        <w:ind w:left="1440" w:hanging="360"/>
      </w:pPr>
      <w:rPr>
        <w:rFonts w:ascii="Courier New" w:hAnsi="Courier New" w:cs="Courier New" w:hint="default"/>
      </w:rPr>
    </w:lvl>
    <w:lvl w:ilvl="2" w:tplc="D3AAB9B2" w:tentative="1">
      <w:start w:val="1"/>
      <w:numFmt w:val="bullet"/>
      <w:lvlText w:val=""/>
      <w:lvlJc w:val="left"/>
      <w:pPr>
        <w:ind w:left="2160" w:hanging="360"/>
      </w:pPr>
      <w:rPr>
        <w:rFonts w:ascii="Wingdings" w:hAnsi="Wingdings" w:hint="default"/>
      </w:rPr>
    </w:lvl>
    <w:lvl w:ilvl="3" w:tplc="88D84976" w:tentative="1">
      <w:start w:val="1"/>
      <w:numFmt w:val="bullet"/>
      <w:lvlText w:val=""/>
      <w:lvlJc w:val="left"/>
      <w:pPr>
        <w:ind w:left="2880" w:hanging="360"/>
      </w:pPr>
      <w:rPr>
        <w:rFonts w:ascii="Symbol" w:hAnsi="Symbol" w:hint="default"/>
      </w:rPr>
    </w:lvl>
    <w:lvl w:ilvl="4" w:tplc="B2FE3B1C" w:tentative="1">
      <w:start w:val="1"/>
      <w:numFmt w:val="bullet"/>
      <w:lvlText w:val="o"/>
      <w:lvlJc w:val="left"/>
      <w:pPr>
        <w:ind w:left="3600" w:hanging="360"/>
      </w:pPr>
      <w:rPr>
        <w:rFonts w:ascii="Courier New" w:hAnsi="Courier New" w:cs="Courier New" w:hint="default"/>
      </w:rPr>
    </w:lvl>
    <w:lvl w:ilvl="5" w:tplc="1E80554A" w:tentative="1">
      <w:start w:val="1"/>
      <w:numFmt w:val="bullet"/>
      <w:lvlText w:val=""/>
      <w:lvlJc w:val="left"/>
      <w:pPr>
        <w:ind w:left="4320" w:hanging="360"/>
      </w:pPr>
      <w:rPr>
        <w:rFonts w:ascii="Wingdings" w:hAnsi="Wingdings" w:hint="default"/>
      </w:rPr>
    </w:lvl>
    <w:lvl w:ilvl="6" w:tplc="823838A8" w:tentative="1">
      <w:start w:val="1"/>
      <w:numFmt w:val="bullet"/>
      <w:lvlText w:val=""/>
      <w:lvlJc w:val="left"/>
      <w:pPr>
        <w:ind w:left="5040" w:hanging="360"/>
      </w:pPr>
      <w:rPr>
        <w:rFonts w:ascii="Symbol" w:hAnsi="Symbol" w:hint="default"/>
      </w:rPr>
    </w:lvl>
    <w:lvl w:ilvl="7" w:tplc="0BD69022" w:tentative="1">
      <w:start w:val="1"/>
      <w:numFmt w:val="bullet"/>
      <w:lvlText w:val="o"/>
      <w:lvlJc w:val="left"/>
      <w:pPr>
        <w:ind w:left="5760" w:hanging="360"/>
      </w:pPr>
      <w:rPr>
        <w:rFonts w:ascii="Courier New" w:hAnsi="Courier New" w:cs="Courier New" w:hint="default"/>
      </w:rPr>
    </w:lvl>
    <w:lvl w:ilvl="8" w:tplc="15F0FD4E" w:tentative="1">
      <w:start w:val="1"/>
      <w:numFmt w:val="bullet"/>
      <w:lvlText w:val=""/>
      <w:lvlJc w:val="left"/>
      <w:pPr>
        <w:ind w:left="6480" w:hanging="360"/>
      </w:pPr>
      <w:rPr>
        <w:rFonts w:ascii="Wingdings" w:hAnsi="Wingdings" w:hint="default"/>
      </w:rPr>
    </w:lvl>
  </w:abstractNum>
  <w:abstractNum w:abstractNumId="12" w15:restartNumberingAfterBreak="0">
    <w:nsid w:val="5EE53C72"/>
    <w:multiLevelType w:val="multilevel"/>
    <w:tmpl w:val="80F81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0623CA"/>
    <w:multiLevelType w:val="multilevel"/>
    <w:tmpl w:val="49B4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014028"/>
    <w:multiLevelType w:val="multilevel"/>
    <w:tmpl w:val="0C38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5D2005"/>
    <w:multiLevelType w:val="multilevel"/>
    <w:tmpl w:val="2536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DF0C48"/>
    <w:multiLevelType w:val="multilevel"/>
    <w:tmpl w:val="9076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1301593">
    <w:abstractNumId w:val="0"/>
    <w:lvlOverride w:ilvl="0">
      <w:lvl w:ilvl="0">
        <w:start w:val="1"/>
        <w:numFmt w:val="decimal"/>
        <w:pStyle w:val="ListNumber"/>
        <w:lvlText w:val="%1."/>
        <w:lvlJc w:val="left"/>
        <w:pPr>
          <w:tabs>
            <w:tab w:val="num" w:pos="340"/>
          </w:tabs>
          <w:ind w:left="340" w:hanging="340"/>
        </w:pPr>
        <w:rPr>
          <w:rFonts w:hint="default"/>
        </w:rPr>
      </w:lvl>
    </w:lvlOverride>
  </w:num>
  <w:num w:numId="2" w16cid:durableId="2032761056">
    <w:abstractNumId w:val="11"/>
  </w:num>
  <w:num w:numId="3" w16cid:durableId="2138333382">
    <w:abstractNumId w:val="11"/>
    <w:lvlOverride w:ilvl="0">
      <w:startOverride w:val="1"/>
    </w:lvlOverride>
  </w:num>
  <w:num w:numId="4" w16cid:durableId="1173498169">
    <w:abstractNumId w:val="4"/>
  </w:num>
  <w:num w:numId="5" w16cid:durableId="1408991045">
    <w:abstractNumId w:val="7"/>
  </w:num>
  <w:num w:numId="6" w16cid:durableId="129249019">
    <w:abstractNumId w:val="1"/>
  </w:num>
  <w:num w:numId="7" w16cid:durableId="716851802">
    <w:abstractNumId w:val="16"/>
  </w:num>
  <w:num w:numId="8" w16cid:durableId="1242520247">
    <w:abstractNumId w:val="3"/>
  </w:num>
  <w:num w:numId="9" w16cid:durableId="1242712255">
    <w:abstractNumId w:val="14"/>
  </w:num>
  <w:num w:numId="10" w16cid:durableId="267855064">
    <w:abstractNumId w:val="15"/>
  </w:num>
  <w:num w:numId="11" w16cid:durableId="221256556">
    <w:abstractNumId w:val="9"/>
  </w:num>
  <w:num w:numId="12" w16cid:durableId="606931879">
    <w:abstractNumId w:val="10"/>
  </w:num>
  <w:num w:numId="13" w16cid:durableId="617181034">
    <w:abstractNumId w:val="5"/>
  </w:num>
  <w:num w:numId="14" w16cid:durableId="689334817">
    <w:abstractNumId w:val="2"/>
  </w:num>
  <w:num w:numId="15" w16cid:durableId="1093823682">
    <w:abstractNumId w:val="8"/>
  </w:num>
  <w:num w:numId="16" w16cid:durableId="796411096">
    <w:abstractNumId w:val="6"/>
  </w:num>
  <w:num w:numId="17" w16cid:durableId="159199859">
    <w:abstractNumId w:val="13"/>
  </w:num>
  <w:num w:numId="18" w16cid:durableId="2802614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56D"/>
    <w:rsid w:val="00002FD8"/>
    <w:rsid w:val="00005F9C"/>
    <w:rsid w:val="00007E97"/>
    <w:rsid w:val="000204A6"/>
    <w:rsid w:val="00020987"/>
    <w:rsid w:val="00027978"/>
    <w:rsid w:val="00036D11"/>
    <w:rsid w:val="0003775D"/>
    <w:rsid w:val="00057808"/>
    <w:rsid w:val="0007328A"/>
    <w:rsid w:val="000742AF"/>
    <w:rsid w:val="0008173A"/>
    <w:rsid w:val="000835B8"/>
    <w:rsid w:val="00092233"/>
    <w:rsid w:val="00095934"/>
    <w:rsid w:val="000B02B2"/>
    <w:rsid w:val="000B2C91"/>
    <w:rsid w:val="000B7980"/>
    <w:rsid w:val="000C0723"/>
    <w:rsid w:val="000D5149"/>
    <w:rsid w:val="000D55F0"/>
    <w:rsid w:val="000E1D86"/>
    <w:rsid w:val="000E4B37"/>
    <w:rsid w:val="000F704C"/>
    <w:rsid w:val="000F7F19"/>
    <w:rsid w:val="00110F75"/>
    <w:rsid w:val="00110FDD"/>
    <w:rsid w:val="00115242"/>
    <w:rsid w:val="00141419"/>
    <w:rsid w:val="001558C8"/>
    <w:rsid w:val="001620E6"/>
    <w:rsid w:val="0016225A"/>
    <w:rsid w:val="001647BF"/>
    <w:rsid w:val="00171626"/>
    <w:rsid w:val="00172365"/>
    <w:rsid w:val="001739A5"/>
    <w:rsid w:val="0017400A"/>
    <w:rsid w:val="00181426"/>
    <w:rsid w:val="00185AFF"/>
    <w:rsid w:val="00186C26"/>
    <w:rsid w:val="001C026E"/>
    <w:rsid w:val="001C1D93"/>
    <w:rsid w:val="001C277C"/>
    <w:rsid w:val="001C6757"/>
    <w:rsid w:val="001D7278"/>
    <w:rsid w:val="001F2707"/>
    <w:rsid w:val="002167C2"/>
    <w:rsid w:val="00226B6E"/>
    <w:rsid w:val="0026279A"/>
    <w:rsid w:val="002678B6"/>
    <w:rsid w:val="00280D13"/>
    <w:rsid w:val="00282568"/>
    <w:rsid w:val="00283035"/>
    <w:rsid w:val="00284132"/>
    <w:rsid w:val="00293105"/>
    <w:rsid w:val="002A10A0"/>
    <w:rsid w:val="002A35CC"/>
    <w:rsid w:val="002B0AD7"/>
    <w:rsid w:val="002B43F9"/>
    <w:rsid w:val="002B66A2"/>
    <w:rsid w:val="002C0EAC"/>
    <w:rsid w:val="002C0ECF"/>
    <w:rsid w:val="002D0280"/>
    <w:rsid w:val="002D7A28"/>
    <w:rsid w:val="002D7B9A"/>
    <w:rsid w:val="002E014F"/>
    <w:rsid w:val="002E4E62"/>
    <w:rsid w:val="002E5184"/>
    <w:rsid w:val="00310E22"/>
    <w:rsid w:val="00311B9A"/>
    <w:rsid w:val="00314FBE"/>
    <w:rsid w:val="00331ABA"/>
    <w:rsid w:val="00332D9D"/>
    <w:rsid w:val="0034343E"/>
    <w:rsid w:val="00347933"/>
    <w:rsid w:val="00350349"/>
    <w:rsid w:val="003604CF"/>
    <w:rsid w:val="00365DB6"/>
    <w:rsid w:val="003668F7"/>
    <w:rsid w:val="00392E6E"/>
    <w:rsid w:val="003A37BA"/>
    <w:rsid w:val="003C063C"/>
    <w:rsid w:val="003C789E"/>
    <w:rsid w:val="003D2716"/>
    <w:rsid w:val="003E3D43"/>
    <w:rsid w:val="003E4C20"/>
    <w:rsid w:val="003F1860"/>
    <w:rsid w:val="003F4070"/>
    <w:rsid w:val="0040741A"/>
    <w:rsid w:val="004142AA"/>
    <w:rsid w:val="0041737D"/>
    <w:rsid w:val="00427AF9"/>
    <w:rsid w:val="00450A39"/>
    <w:rsid w:val="00452367"/>
    <w:rsid w:val="00452F14"/>
    <w:rsid w:val="00457039"/>
    <w:rsid w:val="00474A1F"/>
    <w:rsid w:val="004907E5"/>
    <w:rsid w:val="004A0E74"/>
    <w:rsid w:val="004A1BEB"/>
    <w:rsid w:val="004A2EB1"/>
    <w:rsid w:val="004A3E76"/>
    <w:rsid w:val="004C3119"/>
    <w:rsid w:val="004C72DB"/>
    <w:rsid w:val="004D6D81"/>
    <w:rsid w:val="004F2C0E"/>
    <w:rsid w:val="00501C6B"/>
    <w:rsid w:val="00501D0E"/>
    <w:rsid w:val="0051412F"/>
    <w:rsid w:val="005219ED"/>
    <w:rsid w:val="00527D7F"/>
    <w:rsid w:val="005303EB"/>
    <w:rsid w:val="00541A5E"/>
    <w:rsid w:val="0054430F"/>
    <w:rsid w:val="00553A92"/>
    <w:rsid w:val="0056176C"/>
    <w:rsid w:val="005720DA"/>
    <w:rsid w:val="005768DE"/>
    <w:rsid w:val="00591E77"/>
    <w:rsid w:val="005967E0"/>
    <w:rsid w:val="005A06C4"/>
    <w:rsid w:val="005A6CEE"/>
    <w:rsid w:val="005A7CAF"/>
    <w:rsid w:val="005B53E6"/>
    <w:rsid w:val="005F6805"/>
    <w:rsid w:val="00604D47"/>
    <w:rsid w:val="00606486"/>
    <w:rsid w:val="00620993"/>
    <w:rsid w:val="00621A66"/>
    <w:rsid w:val="0063140D"/>
    <w:rsid w:val="00637155"/>
    <w:rsid w:val="0064206D"/>
    <w:rsid w:val="006447CA"/>
    <w:rsid w:val="006508B0"/>
    <w:rsid w:val="00651DA3"/>
    <w:rsid w:val="00666B0C"/>
    <w:rsid w:val="006712F0"/>
    <w:rsid w:val="006923A3"/>
    <w:rsid w:val="006A5C1E"/>
    <w:rsid w:val="006A6141"/>
    <w:rsid w:val="006B036A"/>
    <w:rsid w:val="006C6E54"/>
    <w:rsid w:val="006D1307"/>
    <w:rsid w:val="006D29CA"/>
    <w:rsid w:val="006D6E5E"/>
    <w:rsid w:val="006F18BF"/>
    <w:rsid w:val="006F4A33"/>
    <w:rsid w:val="006F685F"/>
    <w:rsid w:val="0070112F"/>
    <w:rsid w:val="00711DF5"/>
    <w:rsid w:val="007343C8"/>
    <w:rsid w:val="00734E5C"/>
    <w:rsid w:val="00737FDD"/>
    <w:rsid w:val="00744A57"/>
    <w:rsid w:val="00754090"/>
    <w:rsid w:val="0076139A"/>
    <w:rsid w:val="00764FB6"/>
    <w:rsid w:val="00780A89"/>
    <w:rsid w:val="00786E65"/>
    <w:rsid w:val="007922C7"/>
    <w:rsid w:val="007A270E"/>
    <w:rsid w:val="007A3B53"/>
    <w:rsid w:val="007A699B"/>
    <w:rsid w:val="007C57A7"/>
    <w:rsid w:val="007D00AC"/>
    <w:rsid w:val="007D6065"/>
    <w:rsid w:val="007D6A99"/>
    <w:rsid w:val="007E1966"/>
    <w:rsid w:val="007E2379"/>
    <w:rsid w:val="007E50CE"/>
    <w:rsid w:val="007E7D2D"/>
    <w:rsid w:val="007F059A"/>
    <w:rsid w:val="007F08EF"/>
    <w:rsid w:val="007F2E06"/>
    <w:rsid w:val="007F7743"/>
    <w:rsid w:val="0081477A"/>
    <w:rsid w:val="00822363"/>
    <w:rsid w:val="00822697"/>
    <w:rsid w:val="0082325E"/>
    <w:rsid w:val="008329CB"/>
    <w:rsid w:val="008523EB"/>
    <w:rsid w:val="0085284D"/>
    <w:rsid w:val="00856FFD"/>
    <w:rsid w:val="008605A4"/>
    <w:rsid w:val="008673C9"/>
    <w:rsid w:val="00867EF6"/>
    <w:rsid w:val="008749EB"/>
    <w:rsid w:val="00876A2F"/>
    <w:rsid w:val="00877CE7"/>
    <w:rsid w:val="00884F26"/>
    <w:rsid w:val="00887BAA"/>
    <w:rsid w:val="00891A5C"/>
    <w:rsid w:val="008926BB"/>
    <w:rsid w:val="008952D3"/>
    <w:rsid w:val="008A24AD"/>
    <w:rsid w:val="008A6BD3"/>
    <w:rsid w:val="008B7FD2"/>
    <w:rsid w:val="008D4CAA"/>
    <w:rsid w:val="008E31F8"/>
    <w:rsid w:val="008E50CD"/>
    <w:rsid w:val="008F2A9F"/>
    <w:rsid w:val="008F61EB"/>
    <w:rsid w:val="009117B7"/>
    <w:rsid w:val="00915E7A"/>
    <w:rsid w:val="0093356F"/>
    <w:rsid w:val="00956BB5"/>
    <w:rsid w:val="00957A17"/>
    <w:rsid w:val="00962653"/>
    <w:rsid w:val="00965528"/>
    <w:rsid w:val="00970879"/>
    <w:rsid w:val="00986234"/>
    <w:rsid w:val="009875A9"/>
    <w:rsid w:val="00991EF0"/>
    <w:rsid w:val="009B2230"/>
    <w:rsid w:val="009B668B"/>
    <w:rsid w:val="009C3945"/>
    <w:rsid w:val="009C43CC"/>
    <w:rsid w:val="009C5372"/>
    <w:rsid w:val="009D210D"/>
    <w:rsid w:val="009D66A8"/>
    <w:rsid w:val="009D715E"/>
    <w:rsid w:val="009E1CC4"/>
    <w:rsid w:val="009E204B"/>
    <w:rsid w:val="009E2B5D"/>
    <w:rsid w:val="009E3235"/>
    <w:rsid w:val="009E33C3"/>
    <w:rsid w:val="009F1E82"/>
    <w:rsid w:val="00A0055D"/>
    <w:rsid w:val="00A14A86"/>
    <w:rsid w:val="00A21FEE"/>
    <w:rsid w:val="00A22A4A"/>
    <w:rsid w:val="00A23F8E"/>
    <w:rsid w:val="00A30406"/>
    <w:rsid w:val="00A313F5"/>
    <w:rsid w:val="00A40519"/>
    <w:rsid w:val="00A50512"/>
    <w:rsid w:val="00A53912"/>
    <w:rsid w:val="00A65DE3"/>
    <w:rsid w:val="00A6638B"/>
    <w:rsid w:val="00A66534"/>
    <w:rsid w:val="00A73AF5"/>
    <w:rsid w:val="00A804B3"/>
    <w:rsid w:val="00A8181E"/>
    <w:rsid w:val="00A834EB"/>
    <w:rsid w:val="00A90513"/>
    <w:rsid w:val="00A92169"/>
    <w:rsid w:val="00A92AAF"/>
    <w:rsid w:val="00AA2625"/>
    <w:rsid w:val="00AB19F8"/>
    <w:rsid w:val="00AC11EB"/>
    <w:rsid w:val="00AC47D1"/>
    <w:rsid w:val="00AC4F7E"/>
    <w:rsid w:val="00AC7CF3"/>
    <w:rsid w:val="00AE0233"/>
    <w:rsid w:val="00AE2746"/>
    <w:rsid w:val="00AE352F"/>
    <w:rsid w:val="00AF11AC"/>
    <w:rsid w:val="00AF3673"/>
    <w:rsid w:val="00AF77AD"/>
    <w:rsid w:val="00B02EBD"/>
    <w:rsid w:val="00B05A62"/>
    <w:rsid w:val="00B21396"/>
    <w:rsid w:val="00B3568E"/>
    <w:rsid w:val="00B42748"/>
    <w:rsid w:val="00B54EF6"/>
    <w:rsid w:val="00B62FAA"/>
    <w:rsid w:val="00B673DB"/>
    <w:rsid w:val="00B67FCF"/>
    <w:rsid w:val="00B718B6"/>
    <w:rsid w:val="00B73ABB"/>
    <w:rsid w:val="00B7629D"/>
    <w:rsid w:val="00B858E9"/>
    <w:rsid w:val="00B92BC7"/>
    <w:rsid w:val="00B93F0F"/>
    <w:rsid w:val="00B95DA4"/>
    <w:rsid w:val="00B9673C"/>
    <w:rsid w:val="00BA0342"/>
    <w:rsid w:val="00BA4308"/>
    <w:rsid w:val="00BA639A"/>
    <w:rsid w:val="00BB70A8"/>
    <w:rsid w:val="00BD1625"/>
    <w:rsid w:val="00BD416A"/>
    <w:rsid w:val="00BE24E3"/>
    <w:rsid w:val="00BF4AED"/>
    <w:rsid w:val="00C108F2"/>
    <w:rsid w:val="00C10FFB"/>
    <w:rsid w:val="00C1353A"/>
    <w:rsid w:val="00C205F8"/>
    <w:rsid w:val="00C30330"/>
    <w:rsid w:val="00C60A6C"/>
    <w:rsid w:val="00C64871"/>
    <w:rsid w:val="00C7058C"/>
    <w:rsid w:val="00C8056D"/>
    <w:rsid w:val="00C845CF"/>
    <w:rsid w:val="00C864A5"/>
    <w:rsid w:val="00CB3F35"/>
    <w:rsid w:val="00CC01F7"/>
    <w:rsid w:val="00CC1EA9"/>
    <w:rsid w:val="00CC5A45"/>
    <w:rsid w:val="00CF061F"/>
    <w:rsid w:val="00CF0A49"/>
    <w:rsid w:val="00D05674"/>
    <w:rsid w:val="00D168E5"/>
    <w:rsid w:val="00D26768"/>
    <w:rsid w:val="00D302D8"/>
    <w:rsid w:val="00D51A9B"/>
    <w:rsid w:val="00D5213D"/>
    <w:rsid w:val="00D53B74"/>
    <w:rsid w:val="00D55D14"/>
    <w:rsid w:val="00D64882"/>
    <w:rsid w:val="00D84C51"/>
    <w:rsid w:val="00D87520"/>
    <w:rsid w:val="00D92DB8"/>
    <w:rsid w:val="00DA5606"/>
    <w:rsid w:val="00DB6FBB"/>
    <w:rsid w:val="00DC448F"/>
    <w:rsid w:val="00DE2986"/>
    <w:rsid w:val="00DF14E5"/>
    <w:rsid w:val="00DF6E84"/>
    <w:rsid w:val="00E00A1F"/>
    <w:rsid w:val="00E06BF0"/>
    <w:rsid w:val="00E13DD5"/>
    <w:rsid w:val="00E2015A"/>
    <w:rsid w:val="00E22981"/>
    <w:rsid w:val="00E23FF1"/>
    <w:rsid w:val="00E51086"/>
    <w:rsid w:val="00E619BB"/>
    <w:rsid w:val="00E678D1"/>
    <w:rsid w:val="00E72A8F"/>
    <w:rsid w:val="00E75997"/>
    <w:rsid w:val="00E81274"/>
    <w:rsid w:val="00E8325C"/>
    <w:rsid w:val="00EA3814"/>
    <w:rsid w:val="00EA4DBF"/>
    <w:rsid w:val="00EA7D0D"/>
    <w:rsid w:val="00EC0046"/>
    <w:rsid w:val="00EC55B9"/>
    <w:rsid w:val="00EC6A87"/>
    <w:rsid w:val="00EC6FCB"/>
    <w:rsid w:val="00EE0B1D"/>
    <w:rsid w:val="00EF111A"/>
    <w:rsid w:val="00EF1C9E"/>
    <w:rsid w:val="00F0059A"/>
    <w:rsid w:val="00F2111A"/>
    <w:rsid w:val="00F26FD7"/>
    <w:rsid w:val="00F27584"/>
    <w:rsid w:val="00F30F8E"/>
    <w:rsid w:val="00F336CB"/>
    <w:rsid w:val="00F361E4"/>
    <w:rsid w:val="00F408BE"/>
    <w:rsid w:val="00F4244A"/>
    <w:rsid w:val="00F430C1"/>
    <w:rsid w:val="00F46405"/>
    <w:rsid w:val="00F8134F"/>
    <w:rsid w:val="00F86805"/>
    <w:rsid w:val="00F96CDD"/>
    <w:rsid w:val="00FB3DA3"/>
    <w:rsid w:val="00FB5335"/>
    <w:rsid w:val="00FC1464"/>
    <w:rsid w:val="00FC2EC4"/>
    <w:rsid w:val="00FE1529"/>
    <w:rsid w:val="03D89E5B"/>
    <w:rsid w:val="23DCF1F9"/>
    <w:rsid w:val="3905B9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55C54"/>
  <w15:chartTrackingRefBased/>
  <w15:docId w15:val="{7B1D2E83-9F5B-44BB-81E6-C9598B813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1A2B4B" w:themeColor="text1"/>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52F14"/>
    <w:pPr>
      <w:spacing w:after="0" w:line="288" w:lineRule="auto"/>
    </w:pPr>
    <w:rPr>
      <w:sz w:val="20"/>
    </w:rPr>
  </w:style>
  <w:style w:type="paragraph" w:styleId="Heading1">
    <w:name w:val="heading 1"/>
    <w:basedOn w:val="Normal"/>
    <w:next w:val="Normal"/>
    <w:link w:val="Heading1Char"/>
    <w:uiPriority w:val="9"/>
    <w:qFormat/>
    <w:rsid w:val="004907E5"/>
    <w:pPr>
      <w:keepNext/>
      <w:keepLines/>
      <w:spacing w:before="360" w:after="80"/>
      <w:outlineLvl w:val="0"/>
    </w:pPr>
    <w:rPr>
      <w:rFonts w:asciiTheme="majorHAnsi" w:eastAsiaTheme="majorEastAsia" w:hAnsiTheme="majorHAnsi" w:cstheme="majorBidi"/>
      <w:sz w:val="64"/>
      <w:szCs w:val="40"/>
    </w:rPr>
  </w:style>
  <w:style w:type="paragraph" w:styleId="Heading2">
    <w:name w:val="heading 2"/>
    <w:basedOn w:val="Normal"/>
    <w:next w:val="Normal"/>
    <w:link w:val="Heading2Char"/>
    <w:uiPriority w:val="9"/>
    <w:unhideWhenUsed/>
    <w:qFormat/>
    <w:rsid w:val="00E619BB"/>
    <w:pPr>
      <w:keepNext/>
      <w:keepLines/>
      <w:spacing w:before="200" w:after="80"/>
      <w:outlineLvl w:val="1"/>
    </w:pPr>
    <w:rPr>
      <w:rFonts w:ascii="Arial" w:eastAsiaTheme="majorEastAsia" w:hAnsi="Arial" w:cstheme="majorBidi"/>
      <w:sz w:val="26"/>
      <w:szCs w:val="32"/>
    </w:rPr>
  </w:style>
  <w:style w:type="paragraph" w:styleId="Heading3">
    <w:name w:val="heading 3"/>
    <w:basedOn w:val="Normal"/>
    <w:next w:val="Normal"/>
    <w:link w:val="Heading3Char"/>
    <w:uiPriority w:val="9"/>
    <w:unhideWhenUsed/>
    <w:qFormat/>
    <w:rsid w:val="008A6BD3"/>
    <w:pPr>
      <w:keepNext/>
      <w:keepLines/>
      <w:spacing w:before="200" w:after="80"/>
      <w:outlineLvl w:val="2"/>
    </w:pPr>
    <w:rPr>
      <w:rFonts w:eastAsiaTheme="majorEastAsia" w:cstheme="majorBidi"/>
      <w:sz w:val="26"/>
      <w:szCs w:val="28"/>
    </w:rPr>
  </w:style>
  <w:style w:type="paragraph" w:styleId="Heading4">
    <w:name w:val="heading 4"/>
    <w:basedOn w:val="Normal"/>
    <w:next w:val="Normal"/>
    <w:link w:val="Heading4Char"/>
    <w:uiPriority w:val="9"/>
    <w:semiHidden/>
    <w:unhideWhenUsed/>
    <w:rsid w:val="009E3235"/>
    <w:pPr>
      <w:keepNext/>
      <w:keepLines/>
      <w:spacing w:before="80" w:after="40"/>
      <w:outlineLvl w:val="3"/>
    </w:pPr>
    <w:rPr>
      <w:rFonts w:eastAsiaTheme="majorEastAsia" w:cstheme="majorBidi"/>
      <w:i/>
      <w:iCs/>
      <w:color w:val="B6B29F" w:themeColor="accent1" w:themeShade="BF"/>
    </w:rPr>
  </w:style>
  <w:style w:type="paragraph" w:styleId="Heading5">
    <w:name w:val="heading 5"/>
    <w:basedOn w:val="Normal"/>
    <w:next w:val="Normal"/>
    <w:link w:val="Heading5Char"/>
    <w:uiPriority w:val="9"/>
    <w:semiHidden/>
    <w:unhideWhenUsed/>
    <w:qFormat/>
    <w:rsid w:val="009E3235"/>
    <w:pPr>
      <w:keepNext/>
      <w:keepLines/>
      <w:spacing w:before="80" w:after="40"/>
      <w:outlineLvl w:val="4"/>
    </w:pPr>
    <w:rPr>
      <w:rFonts w:eastAsiaTheme="majorEastAsia" w:cstheme="majorBidi"/>
      <w:color w:val="B6B29F" w:themeColor="accent1" w:themeShade="BF"/>
    </w:rPr>
  </w:style>
  <w:style w:type="paragraph" w:styleId="Heading6">
    <w:name w:val="heading 6"/>
    <w:basedOn w:val="Normal"/>
    <w:next w:val="Normal"/>
    <w:link w:val="Heading6Char"/>
    <w:uiPriority w:val="9"/>
    <w:semiHidden/>
    <w:unhideWhenUsed/>
    <w:qFormat/>
    <w:rsid w:val="009E3235"/>
    <w:pPr>
      <w:keepNext/>
      <w:keepLines/>
      <w:spacing w:before="40"/>
      <w:outlineLvl w:val="5"/>
    </w:pPr>
    <w:rPr>
      <w:rFonts w:eastAsiaTheme="majorEastAsia" w:cstheme="majorBidi"/>
      <w:i/>
      <w:iCs/>
      <w:color w:val="3E67B4" w:themeColor="text1" w:themeTint="A6"/>
    </w:rPr>
  </w:style>
  <w:style w:type="paragraph" w:styleId="Heading7">
    <w:name w:val="heading 7"/>
    <w:basedOn w:val="Normal"/>
    <w:next w:val="Normal"/>
    <w:link w:val="Heading7Char"/>
    <w:uiPriority w:val="9"/>
    <w:semiHidden/>
    <w:unhideWhenUsed/>
    <w:qFormat/>
    <w:rsid w:val="009E3235"/>
    <w:pPr>
      <w:keepNext/>
      <w:keepLines/>
      <w:spacing w:before="40"/>
      <w:outlineLvl w:val="6"/>
    </w:pPr>
    <w:rPr>
      <w:rFonts w:eastAsiaTheme="majorEastAsia" w:cstheme="majorBidi"/>
      <w:color w:val="3E67B4" w:themeColor="text1" w:themeTint="A6"/>
    </w:rPr>
  </w:style>
  <w:style w:type="paragraph" w:styleId="Heading8">
    <w:name w:val="heading 8"/>
    <w:basedOn w:val="Normal"/>
    <w:next w:val="Normal"/>
    <w:link w:val="Heading8Char"/>
    <w:uiPriority w:val="9"/>
    <w:semiHidden/>
    <w:unhideWhenUsed/>
    <w:qFormat/>
    <w:rsid w:val="009E3235"/>
    <w:pPr>
      <w:keepNext/>
      <w:keepLines/>
      <w:outlineLvl w:val="7"/>
    </w:pPr>
    <w:rPr>
      <w:rFonts w:eastAsiaTheme="majorEastAsia" w:cstheme="majorBidi"/>
      <w:i/>
      <w:iCs/>
      <w:color w:val="2A4579" w:themeColor="text1" w:themeTint="D8"/>
    </w:rPr>
  </w:style>
  <w:style w:type="paragraph" w:styleId="Heading9">
    <w:name w:val="heading 9"/>
    <w:basedOn w:val="Normal"/>
    <w:next w:val="Normal"/>
    <w:link w:val="Heading9Char"/>
    <w:uiPriority w:val="9"/>
    <w:semiHidden/>
    <w:unhideWhenUsed/>
    <w:qFormat/>
    <w:rsid w:val="009E3235"/>
    <w:pPr>
      <w:keepNext/>
      <w:keepLines/>
      <w:outlineLvl w:val="8"/>
    </w:pPr>
    <w:rPr>
      <w:rFonts w:eastAsiaTheme="majorEastAsia" w:cstheme="majorBidi"/>
      <w:color w:val="2A4579"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7E5"/>
    <w:rPr>
      <w:rFonts w:asciiTheme="majorHAnsi" w:eastAsiaTheme="majorEastAsia" w:hAnsiTheme="majorHAnsi" w:cstheme="majorBidi"/>
      <w:sz w:val="64"/>
      <w:szCs w:val="40"/>
    </w:rPr>
  </w:style>
  <w:style w:type="character" w:customStyle="1" w:styleId="Heading2Char">
    <w:name w:val="Heading 2 Char"/>
    <w:basedOn w:val="DefaultParagraphFont"/>
    <w:link w:val="Heading2"/>
    <w:uiPriority w:val="9"/>
    <w:rsid w:val="00E619BB"/>
    <w:rPr>
      <w:rFonts w:ascii="Arial" w:eastAsiaTheme="majorEastAsia" w:hAnsi="Arial" w:cstheme="majorBidi"/>
      <w:sz w:val="26"/>
      <w:szCs w:val="32"/>
    </w:rPr>
  </w:style>
  <w:style w:type="character" w:customStyle="1" w:styleId="Heading3Char">
    <w:name w:val="Heading 3 Char"/>
    <w:basedOn w:val="DefaultParagraphFont"/>
    <w:link w:val="Heading3"/>
    <w:uiPriority w:val="9"/>
    <w:rsid w:val="008A6BD3"/>
    <w:rPr>
      <w:rFonts w:eastAsiaTheme="majorEastAsia" w:cstheme="majorBidi"/>
      <w:sz w:val="26"/>
      <w:szCs w:val="28"/>
    </w:rPr>
  </w:style>
  <w:style w:type="character" w:customStyle="1" w:styleId="Heading4Char">
    <w:name w:val="Heading 4 Char"/>
    <w:basedOn w:val="DefaultParagraphFont"/>
    <w:link w:val="Heading4"/>
    <w:uiPriority w:val="9"/>
    <w:semiHidden/>
    <w:rsid w:val="009E3235"/>
    <w:rPr>
      <w:rFonts w:eastAsiaTheme="majorEastAsia" w:cstheme="majorBidi"/>
      <w:i/>
      <w:iCs/>
      <w:color w:val="B6B29F" w:themeColor="accent1" w:themeShade="BF"/>
    </w:rPr>
  </w:style>
  <w:style w:type="character" w:customStyle="1" w:styleId="Heading5Char">
    <w:name w:val="Heading 5 Char"/>
    <w:basedOn w:val="DefaultParagraphFont"/>
    <w:link w:val="Heading5"/>
    <w:uiPriority w:val="9"/>
    <w:semiHidden/>
    <w:rsid w:val="009E3235"/>
    <w:rPr>
      <w:rFonts w:eastAsiaTheme="majorEastAsia" w:cstheme="majorBidi"/>
      <w:color w:val="B6B29F" w:themeColor="accent1" w:themeShade="BF"/>
    </w:rPr>
  </w:style>
  <w:style w:type="character" w:customStyle="1" w:styleId="Heading6Char">
    <w:name w:val="Heading 6 Char"/>
    <w:basedOn w:val="DefaultParagraphFont"/>
    <w:link w:val="Heading6"/>
    <w:uiPriority w:val="9"/>
    <w:semiHidden/>
    <w:rsid w:val="009E3235"/>
    <w:rPr>
      <w:rFonts w:eastAsiaTheme="majorEastAsia" w:cstheme="majorBidi"/>
      <w:i/>
      <w:iCs/>
      <w:color w:val="3E67B4" w:themeColor="text1" w:themeTint="A6"/>
    </w:rPr>
  </w:style>
  <w:style w:type="character" w:customStyle="1" w:styleId="Heading7Char">
    <w:name w:val="Heading 7 Char"/>
    <w:basedOn w:val="DefaultParagraphFont"/>
    <w:link w:val="Heading7"/>
    <w:uiPriority w:val="9"/>
    <w:semiHidden/>
    <w:rsid w:val="009E3235"/>
    <w:rPr>
      <w:rFonts w:eastAsiaTheme="majorEastAsia" w:cstheme="majorBidi"/>
      <w:color w:val="3E67B4" w:themeColor="text1" w:themeTint="A6"/>
    </w:rPr>
  </w:style>
  <w:style w:type="character" w:customStyle="1" w:styleId="Heading8Char">
    <w:name w:val="Heading 8 Char"/>
    <w:basedOn w:val="DefaultParagraphFont"/>
    <w:link w:val="Heading8"/>
    <w:uiPriority w:val="9"/>
    <w:semiHidden/>
    <w:rsid w:val="009E3235"/>
    <w:rPr>
      <w:rFonts w:eastAsiaTheme="majorEastAsia" w:cstheme="majorBidi"/>
      <w:i/>
      <w:iCs/>
      <w:color w:val="2A4579" w:themeColor="text1" w:themeTint="D8"/>
    </w:rPr>
  </w:style>
  <w:style w:type="character" w:customStyle="1" w:styleId="Heading9Char">
    <w:name w:val="Heading 9 Char"/>
    <w:basedOn w:val="DefaultParagraphFont"/>
    <w:link w:val="Heading9"/>
    <w:uiPriority w:val="9"/>
    <w:semiHidden/>
    <w:rsid w:val="009E3235"/>
    <w:rPr>
      <w:rFonts w:eastAsiaTheme="majorEastAsia" w:cstheme="majorBidi"/>
      <w:color w:val="2A4579" w:themeColor="text1" w:themeTint="D8"/>
    </w:rPr>
  </w:style>
  <w:style w:type="paragraph" w:styleId="Title">
    <w:name w:val="Title"/>
    <w:basedOn w:val="Normal"/>
    <w:next w:val="Body"/>
    <w:link w:val="TitleChar"/>
    <w:rsid w:val="00E81274"/>
    <w:pPr>
      <w:spacing w:after="40" w:line="240" w:lineRule="auto"/>
      <w:contextualSpacing/>
      <w:jc w:val="center"/>
    </w:pPr>
    <w:rPr>
      <w:rFonts w:asciiTheme="majorHAnsi" w:eastAsiaTheme="majorEastAsia" w:hAnsiTheme="majorHAnsi" w:cstheme="majorBidi"/>
      <w:caps/>
      <w:color w:val="FFFFFF" w:themeColor="background1"/>
      <w:kern w:val="28"/>
      <w:sz w:val="64"/>
      <w:szCs w:val="56"/>
    </w:rPr>
  </w:style>
  <w:style w:type="character" w:customStyle="1" w:styleId="TitleChar">
    <w:name w:val="Title Char"/>
    <w:basedOn w:val="DefaultParagraphFont"/>
    <w:link w:val="Title"/>
    <w:rsid w:val="00E81274"/>
    <w:rPr>
      <w:rFonts w:asciiTheme="majorHAnsi" w:eastAsiaTheme="majorEastAsia" w:hAnsiTheme="majorHAnsi" w:cstheme="majorBidi"/>
      <w:caps/>
      <w:color w:val="FFFFFF" w:themeColor="background1"/>
      <w:kern w:val="28"/>
      <w:sz w:val="64"/>
      <w:szCs w:val="56"/>
    </w:rPr>
  </w:style>
  <w:style w:type="paragraph" w:styleId="Subtitle">
    <w:name w:val="Subtitle"/>
    <w:basedOn w:val="Normal"/>
    <w:next w:val="Body"/>
    <w:link w:val="SubtitleChar"/>
    <w:uiPriority w:val="11"/>
    <w:rsid w:val="00E81274"/>
    <w:pPr>
      <w:numPr>
        <w:ilvl w:val="1"/>
      </w:numPr>
      <w:jc w:val="center"/>
    </w:pPr>
    <w:rPr>
      <w:rFonts w:ascii="Arial" w:eastAsiaTheme="majorEastAsia" w:hAnsi="Arial" w:cstheme="majorBidi"/>
      <w:caps/>
      <w:color w:val="FFFFFF" w:themeColor="background1"/>
      <w:sz w:val="28"/>
      <w:szCs w:val="28"/>
    </w:rPr>
  </w:style>
  <w:style w:type="character" w:customStyle="1" w:styleId="SubtitleChar">
    <w:name w:val="Subtitle Char"/>
    <w:basedOn w:val="DefaultParagraphFont"/>
    <w:link w:val="Subtitle"/>
    <w:uiPriority w:val="11"/>
    <w:rsid w:val="00E81274"/>
    <w:rPr>
      <w:rFonts w:ascii="Arial" w:eastAsiaTheme="majorEastAsia" w:hAnsi="Arial" w:cstheme="majorBidi"/>
      <w:caps/>
      <w:color w:val="FFFFFF" w:themeColor="background1"/>
      <w:sz w:val="28"/>
      <w:szCs w:val="28"/>
    </w:rPr>
  </w:style>
  <w:style w:type="paragraph" w:styleId="Quote">
    <w:name w:val="Quote"/>
    <w:basedOn w:val="Normal"/>
    <w:next w:val="Normal"/>
    <w:link w:val="QuoteChar"/>
    <w:uiPriority w:val="29"/>
    <w:rsid w:val="009E3235"/>
    <w:pPr>
      <w:spacing w:before="160"/>
      <w:jc w:val="center"/>
    </w:pPr>
    <w:rPr>
      <w:i/>
      <w:iCs/>
      <w:color w:val="345696" w:themeColor="text1" w:themeTint="BF"/>
    </w:rPr>
  </w:style>
  <w:style w:type="character" w:customStyle="1" w:styleId="QuoteChar">
    <w:name w:val="Quote Char"/>
    <w:basedOn w:val="DefaultParagraphFont"/>
    <w:link w:val="Quote"/>
    <w:uiPriority w:val="29"/>
    <w:rsid w:val="009E3235"/>
    <w:rPr>
      <w:i/>
      <w:iCs/>
      <w:color w:val="345696" w:themeColor="text1" w:themeTint="BF"/>
    </w:rPr>
  </w:style>
  <w:style w:type="paragraph" w:styleId="ListParagraph">
    <w:name w:val="List Paragraph"/>
    <w:basedOn w:val="Normal"/>
    <w:uiPriority w:val="34"/>
    <w:rsid w:val="009E3235"/>
    <w:pPr>
      <w:ind w:left="720"/>
      <w:contextualSpacing/>
    </w:pPr>
  </w:style>
  <w:style w:type="character" w:styleId="IntenseEmphasis">
    <w:name w:val="Intense Emphasis"/>
    <w:basedOn w:val="DefaultParagraphFont"/>
    <w:uiPriority w:val="21"/>
    <w:rsid w:val="009E3235"/>
    <w:rPr>
      <w:i/>
      <w:iCs/>
      <w:color w:val="B6B29F" w:themeColor="accent1" w:themeShade="BF"/>
    </w:rPr>
  </w:style>
  <w:style w:type="paragraph" w:styleId="IntenseQuote">
    <w:name w:val="Intense Quote"/>
    <w:basedOn w:val="Normal"/>
    <w:next w:val="Normal"/>
    <w:link w:val="IntenseQuoteChar"/>
    <w:uiPriority w:val="30"/>
    <w:rsid w:val="009E3235"/>
    <w:pPr>
      <w:pBdr>
        <w:top w:val="single" w:sz="4" w:space="10" w:color="B6B29F" w:themeColor="accent1" w:themeShade="BF"/>
        <w:bottom w:val="single" w:sz="4" w:space="10" w:color="B6B29F" w:themeColor="accent1" w:themeShade="BF"/>
      </w:pBdr>
      <w:spacing w:before="360" w:after="360"/>
      <w:ind w:left="864" w:right="864"/>
      <w:jc w:val="center"/>
    </w:pPr>
    <w:rPr>
      <w:i/>
      <w:iCs/>
      <w:color w:val="B6B29F" w:themeColor="accent1" w:themeShade="BF"/>
    </w:rPr>
  </w:style>
  <w:style w:type="character" w:customStyle="1" w:styleId="IntenseQuoteChar">
    <w:name w:val="Intense Quote Char"/>
    <w:basedOn w:val="DefaultParagraphFont"/>
    <w:link w:val="IntenseQuote"/>
    <w:uiPriority w:val="30"/>
    <w:rsid w:val="009E3235"/>
    <w:rPr>
      <w:i/>
      <w:iCs/>
      <w:color w:val="B6B29F" w:themeColor="accent1" w:themeShade="BF"/>
    </w:rPr>
  </w:style>
  <w:style w:type="character" w:styleId="IntenseReference">
    <w:name w:val="Intense Reference"/>
    <w:basedOn w:val="DefaultParagraphFont"/>
    <w:uiPriority w:val="32"/>
    <w:rsid w:val="009E3235"/>
    <w:rPr>
      <w:b/>
      <w:bCs/>
      <w:smallCaps/>
      <w:color w:val="B6B29F" w:themeColor="accent1" w:themeShade="BF"/>
      <w:spacing w:val="5"/>
    </w:rPr>
  </w:style>
  <w:style w:type="paragraph" w:styleId="NoSpacing">
    <w:name w:val="No Spacing"/>
    <w:link w:val="NoSpacingChar"/>
    <w:uiPriority w:val="1"/>
    <w:rsid w:val="00F27584"/>
    <w:pPr>
      <w:spacing w:after="0" w:line="240" w:lineRule="auto"/>
    </w:pPr>
    <w:rPr>
      <w:rFonts w:eastAsiaTheme="minorEastAsia"/>
      <w:color w:val="auto"/>
      <w:kern w:val="0"/>
      <w:lang w:val="en-US"/>
      <w14:ligatures w14:val="none"/>
    </w:rPr>
  </w:style>
  <w:style w:type="character" w:customStyle="1" w:styleId="NoSpacingChar">
    <w:name w:val="No Spacing Char"/>
    <w:basedOn w:val="DefaultParagraphFont"/>
    <w:link w:val="NoSpacing"/>
    <w:uiPriority w:val="1"/>
    <w:rsid w:val="00F27584"/>
    <w:rPr>
      <w:rFonts w:eastAsiaTheme="minorEastAsia"/>
      <w:color w:val="auto"/>
      <w:kern w:val="0"/>
      <w:lang w:val="en-US"/>
      <w14:ligatures w14:val="none"/>
    </w:rPr>
  </w:style>
  <w:style w:type="paragraph" w:styleId="Header">
    <w:name w:val="header"/>
    <w:basedOn w:val="Normal"/>
    <w:link w:val="HeaderChar"/>
    <w:uiPriority w:val="99"/>
    <w:unhideWhenUsed/>
    <w:rsid w:val="00D55D14"/>
    <w:pPr>
      <w:tabs>
        <w:tab w:val="center" w:pos="4513"/>
        <w:tab w:val="right" w:pos="9026"/>
      </w:tabs>
      <w:spacing w:line="240" w:lineRule="auto"/>
    </w:pPr>
  </w:style>
  <w:style w:type="character" w:customStyle="1" w:styleId="HeaderChar">
    <w:name w:val="Header Char"/>
    <w:basedOn w:val="DefaultParagraphFont"/>
    <w:link w:val="Header"/>
    <w:uiPriority w:val="99"/>
    <w:rsid w:val="00D55D14"/>
    <w:rPr>
      <w:sz w:val="20"/>
    </w:rPr>
  </w:style>
  <w:style w:type="paragraph" w:styleId="Footer">
    <w:name w:val="footer"/>
    <w:basedOn w:val="Normal"/>
    <w:link w:val="FooterChar"/>
    <w:uiPriority w:val="99"/>
    <w:unhideWhenUsed/>
    <w:rsid w:val="00D55D14"/>
    <w:pPr>
      <w:tabs>
        <w:tab w:val="center" w:pos="4513"/>
        <w:tab w:val="right" w:pos="9026"/>
      </w:tabs>
      <w:spacing w:line="240" w:lineRule="auto"/>
    </w:pPr>
  </w:style>
  <w:style w:type="character" w:customStyle="1" w:styleId="FooterChar">
    <w:name w:val="Footer Char"/>
    <w:basedOn w:val="DefaultParagraphFont"/>
    <w:link w:val="Footer"/>
    <w:uiPriority w:val="99"/>
    <w:rsid w:val="00D55D14"/>
    <w:rPr>
      <w:sz w:val="20"/>
    </w:rPr>
  </w:style>
  <w:style w:type="paragraph" w:customStyle="1" w:styleId="Intro">
    <w:name w:val="Intro"/>
    <w:basedOn w:val="Normal"/>
    <w:uiPriority w:val="1"/>
    <w:rsid w:val="00AC11EB"/>
    <w:pPr>
      <w:spacing w:before="60"/>
    </w:pPr>
    <w:rPr>
      <w:sz w:val="30"/>
      <w:szCs w:val="30"/>
    </w:rPr>
  </w:style>
  <w:style w:type="character" w:styleId="Hyperlink">
    <w:name w:val="Hyperlink"/>
    <w:basedOn w:val="DefaultParagraphFont"/>
    <w:uiPriority w:val="99"/>
    <w:unhideWhenUsed/>
    <w:rsid w:val="003F1860"/>
    <w:rPr>
      <w:b/>
      <w:color w:val="1A2B4B" w:themeColor="hyperlink"/>
      <w:u w:val="none"/>
    </w:rPr>
  </w:style>
  <w:style w:type="character" w:styleId="UnresolvedMention">
    <w:name w:val="Unresolved Mention"/>
    <w:basedOn w:val="DefaultParagraphFont"/>
    <w:uiPriority w:val="99"/>
    <w:semiHidden/>
    <w:unhideWhenUsed/>
    <w:rsid w:val="0070112F"/>
    <w:rPr>
      <w:color w:val="605E5C"/>
      <w:shd w:val="clear" w:color="auto" w:fill="E1DFDD"/>
    </w:rPr>
  </w:style>
  <w:style w:type="character" w:styleId="FollowedHyperlink">
    <w:name w:val="FollowedHyperlink"/>
    <w:basedOn w:val="DefaultParagraphFont"/>
    <w:uiPriority w:val="99"/>
    <w:semiHidden/>
    <w:unhideWhenUsed/>
    <w:rsid w:val="004142AA"/>
    <w:rPr>
      <w:color w:val="7D6358" w:themeColor="followedHyperlink"/>
      <w:u w:val="single"/>
    </w:rPr>
  </w:style>
  <w:style w:type="paragraph" w:customStyle="1" w:styleId="Body">
    <w:name w:val="Body"/>
    <w:basedOn w:val="Normal"/>
    <w:link w:val="BodyChar"/>
    <w:qFormat/>
    <w:rsid w:val="002C0ECF"/>
  </w:style>
  <w:style w:type="character" w:customStyle="1" w:styleId="BodyChar">
    <w:name w:val="Body Char"/>
    <w:basedOn w:val="DefaultParagraphFont"/>
    <w:link w:val="Body"/>
    <w:rsid w:val="002C0ECF"/>
    <w:rPr>
      <w:sz w:val="20"/>
    </w:rPr>
  </w:style>
  <w:style w:type="paragraph" w:styleId="ListBullet">
    <w:name w:val="List Bullet"/>
    <w:basedOn w:val="Body"/>
    <w:uiPriority w:val="1"/>
    <w:qFormat/>
    <w:rsid w:val="00027978"/>
    <w:pPr>
      <w:numPr>
        <w:numId w:val="2"/>
      </w:numPr>
      <w:spacing w:before="60"/>
      <w:ind w:left="284" w:hanging="284"/>
    </w:pPr>
    <w:rPr>
      <w:kern w:val="0"/>
      <w14:ligatures w14:val="none"/>
    </w:rPr>
  </w:style>
  <w:style w:type="paragraph" w:styleId="ListNumber">
    <w:name w:val="List Number"/>
    <w:basedOn w:val="ListBullet"/>
    <w:uiPriority w:val="1"/>
    <w:qFormat/>
    <w:rsid w:val="00027978"/>
    <w:pPr>
      <w:numPr>
        <w:numId w:val="1"/>
      </w:numPr>
      <w:tabs>
        <w:tab w:val="clear" w:pos="340"/>
      </w:tabs>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assets.publishing.service.gov.uk/media/68add931969253904d155860/Keeping_children_safe_in_education_from_1_September_2025.pdf" TargetMode="External"/><Relationship Id="rId26" Type="http://schemas.openxmlformats.org/officeDocument/2006/relationships/hyperlink" Target="https://protect.checkpoint.com/v2/r06/___https://www.winchestercollege.org/welcome/employment/___.ZXV3MjpzY2djb25uZWN0ZWR3aW5jaGVzdGVyY29sbGVnZTpjOm86MzQzZjhhN2JkNGRlM2RjODU1NWQ2MjIxMjdlYjM1YzY6Nzo0YjZjOjkzN2ZlNzM5YjE4OTI0YzQzMjVmZGVlODZmY2E3MjM0MGI5N2ZjY2JmZmJiYmViNWQ5N2VlYWY3NjQ3ZGYzYjI6cDpUOkY" TargetMode="External"/><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winchestercollege.org/wp-content/uploads/2026/03/Child-Protection-and-Safeguarding-Policy-January-2026.pdf" TargetMode="External"/><Relationship Id="rId25" Type="http://schemas.openxmlformats.org/officeDocument/2006/relationships/image" Target="media/image10.svg"/><Relationship Id="rId33" Type="http://schemas.openxmlformats.org/officeDocument/2006/relationships/hyperlink" Target="https://protect.checkpoint.com/v2/r06/___https://www.winchestercollege.org/___.ZXV3MjpzY2djb25uZWN0ZWR3aW5jaGVzdGVyY29sbGVnZTpjOm86MzQzZjhhN2JkNGRlM2RjODU1NWQ2MjIxMjdlYjM1YzY6NzpjZDU5Ojk1OWE3ZWVlNzM2Yzk5NWEyMDNiZGEyZWY0YTBkNzY3YmM3MTJhMjgxNTcyZTE3MmE5MWQ1OTM0MDE4YzJjM2Y6cDpUOkY"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mailto:recruitment@wincoll.ac.uk" TargetMode="External"/><Relationship Id="rId29" Type="http://schemas.openxmlformats.org/officeDocument/2006/relationships/image" Target="media/image12.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5.sv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protect.checkpoint.com/v2/r06/___https:/www.winchestercollege.org/welcome/why-winchester-college/___.ZXV3MjpzY2djb25uZWN0ZWR3aW5jaGVzdGVyY29sbGVnZTpjOm86MzQzZjhhN2JkNGRlM2RjODU1NWQ2MjIxMjdlYjM1YzY6NzoxMTJkOjIxZDEyN2RmOTExNzJkMjZiOWVkMDY4YmE0MTQ1YmY4YTQzMGRiNDJjYWVmOGI0YzcyYTRmYjdiYjkzY2U5MjY6cDpUOkY" TargetMode="External"/><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protect.checkpoint.com/v2/r06/___https://www.winchestercollege.org/welcome/why-winchester-college/___.ZXV3MjpzY2djb25uZWN0ZWR3aW5jaGVzdGVyY29sbGVnZTpjOm86MzQzZjhhN2JkNGRlM2RjODU1NWQ2MjIxMjdlYjM1YzY6NzoxMTJkOjIxZDEyN2RmOTExNzJkMjZiOWVkMDY4YmE0MTQ1YmY4YTQzMGRiNDJjYWVmOGI0YzcyYTRmYjdiYjkzY2U5MjY6cDpUOkY" TargetMode="External"/><Relationship Id="rId27" Type="http://schemas.openxmlformats.org/officeDocument/2006/relationships/hyperlink" Target="https://protect.checkpoint.com/v2/r06/___https:/www.winchestercollege.org/welcome/employment/___.ZXV3MjpzY2djb25uZWN0ZWR3aW5jaGVzdGVyY29sbGVnZTpjOm86MzQzZjhhN2JkNGRlM2RjODU1NWQ2MjIxMjdlYjM1YzY6Nzo0YjZjOjkzN2ZlNzM5YjE4OTI0YzQzMjVmZGVlODZmY2E3MjM0MGI5N2ZjY2JmZmJiYmViNWQ5N2VlYWY3NjQ3ZGYzYjI6cDpUOkY" TargetMode="External"/><Relationship Id="rId30" Type="http://schemas.openxmlformats.org/officeDocument/2006/relationships/image" Target="media/image13.jpeg"/><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H\AppData\Local\Microsoft\Windows\INetCache\Content.Outlook\T6DE40VT\WinCol-Candidate-Information-Template-Oct2025.dotx" TargetMode="External"/></Relationships>
</file>

<file path=word/theme/theme1.xml><?xml version="1.0" encoding="utf-8"?>
<a:theme xmlns:a="http://schemas.openxmlformats.org/drawingml/2006/main" name="Office Theme">
  <a:themeElements>
    <a:clrScheme name="WinCol">
      <a:dk1>
        <a:srgbClr val="1A2B4B"/>
      </a:dk1>
      <a:lt1>
        <a:sysClr val="window" lastClr="FFFFFF"/>
      </a:lt1>
      <a:dk2>
        <a:srgbClr val="000000"/>
      </a:dk2>
      <a:lt2>
        <a:srgbClr val="D6CAC6"/>
      </a:lt2>
      <a:accent1>
        <a:srgbClr val="E8E7E1"/>
      </a:accent1>
      <a:accent2>
        <a:srgbClr val="F9F7F7"/>
      </a:accent2>
      <a:accent3>
        <a:srgbClr val="DFE6E8"/>
      </a:accent3>
      <a:accent4>
        <a:srgbClr val="F05A24"/>
      </a:accent4>
      <a:accent5>
        <a:srgbClr val="91ACDA"/>
      </a:accent5>
      <a:accent6>
        <a:srgbClr val="7D6358"/>
      </a:accent6>
      <a:hlink>
        <a:srgbClr val="1A2B4B"/>
      </a:hlink>
      <a:folHlink>
        <a:srgbClr val="7D6358"/>
      </a:folHlink>
    </a:clrScheme>
    <a:fontScheme name="WinCol">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Sixth Green">
      <a:srgbClr val="ACCB4A"/>
    </a:custClr>
    <a:custClr name="Sixth Light Green">
      <a:srgbClr val="F0F5DB"/>
    </a:custClr>
    <a:custClr name="Grey">
      <a:srgbClr val="636362"/>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04ff606-89ae-4133-8cb9-460ff186275d" xsi:nil="true"/>
    <lcf76f155ced4ddcb4097134ff3c332f xmlns="3c139c13-e07e-4a52-be57-cca2a1fc9662">
      <Terms xmlns="http://schemas.microsoft.com/office/infopath/2007/PartnerControls"/>
    </lcf76f155ced4ddcb4097134ff3c332f>
    <RoleAdvertised_x003f_ xmlns="3c139c13-e07e-4a52-be57-cca2a1fc9662">false</RoleAdvertised_x003f_>
    <FeedbackgiventoHiringManager xmlns="3c139c13-e07e-4a52-be57-cca2a1fc9662">false</FeedbackgiventoHiringManager>
    <_ApprovalAssignedTo xmlns="3c139c13-e07e-4a52-be57-cca2a1fc9662">
      <UserInfo>
        <DisplayName/>
        <AccountId xsi:nil="true"/>
        <AccountType/>
      </UserInfo>
    </_ApprovalAssignedTo>
    <_ApprovalStatus xmlns="3c139c13-e07e-4a52-be57-cca2a1fc9662">0</_ApprovalStatus>
    <_ApprovalRespondedBy xmlns="3c139c13-e07e-4a52-be57-cca2a1fc9662">
      <UserInfo>
        <DisplayName/>
        <AccountId xsi:nil="true"/>
        <AccountType/>
      </UserInfo>
    </_ApprovalRespondedBy>
    <_ApprovalSentBy xmlns="3c139c13-e07e-4a52-be57-cca2a1fc9662">
      <UserInfo>
        <DisplayName/>
        <AccountId xsi:nil="true"/>
        <AccountType/>
      </UserInfo>
    </_ApprovalSentBy>
    <Comments xmlns="3c139c13-e07e-4a52-be57-cca2a1fc9662" xsi:nil="true"/>
    <Actionwith xmlns="3c139c13-e07e-4a52-be57-cca2a1fc9662">
      <UserInfo>
        <DisplayName/>
        <AccountId xsi:nil="true"/>
        <AccountType/>
      </UserInfo>
    </Actionwith>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A9FE031E91D642B3847CCCFECFA8FE" ma:contentTypeVersion="25" ma:contentTypeDescription="Create a new document." ma:contentTypeScope="" ma:versionID="bd385400694ff43aa80f7efb96a85144">
  <xsd:schema xmlns:xsd="http://www.w3.org/2001/XMLSchema" xmlns:xs="http://www.w3.org/2001/XMLSchema" xmlns:p="http://schemas.microsoft.com/office/2006/metadata/properties" xmlns:ns1="http://schemas.microsoft.com/sharepoint/v3" xmlns:ns2="3c139c13-e07e-4a52-be57-cca2a1fc9662" xmlns:ns3="604ff606-89ae-4133-8cb9-460ff186275d" targetNamespace="http://schemas.microsoft.com/office/2006/metadata/properties" ma:root="true" ma:fieldsID="2305fa4480dfafd249c61aeb8d8f4611" ns1:_="" ns2:_="" ns3:_="">
    <xsd:import namespace="http://schemas.microsoft.com/sharepoint/v3"/>
    <xsd:import namespace="3c139c13-e07e-4a52-be57-cca2a1fc9662"/>
    <xsd:import namespace="604ff606-89ae-4133-8cb9-460ff18627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_ApprovalAssignedTo" minOccurs="0"/>
                <xsd:element ref="ns2:_ApprovalRespondedBy" minOccurs="0"/>
                <xsd:element ref="ns2:_ApprovalSentBy" minOccurs="0"/>
                <xsd:element ref="ns2:_ApprovalStatus" minOccurs="0"/>
                <xsd:element ref="ns2:FeedbackgiventoHiringManager" minOccurs="0"/>
                <xsd:element ref="ns2:RoleAdvertised_x003f_" minOccurs="0"/>
                <xsd:element ref="ns2:Actionwith"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139c13-e07e-4a52-be57-cca2a1fc9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df176ec-4b62-45c7-ae99-10caa3bd6f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element name="FeedbackgiventoHiringManager" ma:index="27" nillable="true" ma:displayName="Feedback given to Hiring Manager" ma:default="0" ma:format="Dropdown" ma:internalName="FeedbackgiventoHiringManager">
      <xsd:simpleType>
        <xsd:restriction base="dms:Boolean"/>
      </xsd:simpleType>
    </xsd:element>
    <xsd:element name="RoleAdvertised_x003f_" ma:index="28" nillable="true" ma:displayName="Role Advertised?" ma:default="0" ma:format="Dropdown" ma:internalName="RoleAdvertised_x003f_">
      <xsd:simpleType>
        <xsd:restriction base="dms:Boolean"/>
      </xsd:simpleType>
    </xsd:element>
    <xsd:element name="Actionwith" ma:index="29" nillable="true" ma:displayName="Action with" ma:format="Dropdown" ma:list="UserInfo" ma:SharePointGroup="0" ma:internalName="Actionwith"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4ff606-89ae-4133-8cb9-460ff186275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260dce9-8e2f-4cdf-b5f5-32eebe57e848}" ma:internalName="TaxCatchAll" ma:showField="CatchAllData" ma:web="604ff606-89ae-4133-8cb9-460ff18627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6634C1-DC15-4E79-A2BD-ABED4BEF8E6B}">
  <ds:schemaRefs>
    <ds:schemaRef ds:uri="http://schemas.microsoft.com/office/2006/metadata/properties"/>
    <ds:schemaRef ds:uri="http://schemas.microsoft.com/office/infopath/2007/PartnerControls"/>
    <ds:schemaRef ds:uri="http://schemas.microsoft.com/sharepoint/v3"/>
    <ds:schemaRef ds:uri="604ff606-89ae-4133-8cb9-460ff186275d"/>
    <ds:schemaRef ds:uri="3c139c13-e07e-4a52-be57-cca2a1fc9662"/>
  </ds:schemaRefs>
</ds:datastoreItem>
</file>

<file path=customXml/itemProps2.xml><?xml version="1.0" encoding="utf-8"?>
<ds:datastoreItem xmlns:ds="http://schemas.openxmlformats.org/officeDocument/2006/customXml" ds:itemID="{31B7DFB6-0E22-44A2-8599-A3A650224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139c13-e07e-4a52-be57-cca2a1fc9662"/>
    <ds:schemaRef ds:uri="604ff606-89ae-4133-8cb9-460ff1862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0FFC1F-B923-4E01-9749-E2C5D3364294}">
  <ds:schemaRefs>
    <ds:schemaRef ds:uri="http://schemas.openxmlformats.org/officeDocument/2006/bibliography"/>
  </ds:schemaRefs>
</ds:datastoreItem>
</file>

<file path=customXml/itemProps4.xml><?xml version="1.0" encoding="utf-8"?>
<ds:datastoreItem xmlns:ds="http://schemas.openxmlformats.org/officeDocument/2006/customXml" ds:itemID="{9907856B-8B86-4913-AF6D-C7E90050A885}">
  <ds:schemaRefs>
    <ds:schemaRef ds:uri="http://schemas.microsoft.com/sharepoint/v3/contenttype/forms"/>
  </ds:schemaRefs>
</ds:datastoreItem>
</file>

<file path=docMetadata/LabelInfo.xml><?xml version="1.0" encoding="utf-8"?>
<clbl:labelList xmlns:clbl="http://schemas.microsoft.com/office/2020/mipLabelMetadata">
  <clbl:label id="{aefd2e8e-492d-42d4-90fb-d08326d3ddca}" enabled="0" method="" siteId="{aefd2e8e-492d-42d4-90fb-d08326d3ddca}" removed="1"/>
</clbl:labelList>
</file>

<file path=docProps/app.xml><?xml version="1.0" encoding="utf-8"?>
<Properties xmlns="http://schemas.openxmlformats.org/officeDocument/2006/extended-properties" xmlns:vt="http://schemas.openxmlformats.org/officeDocument/2006/docPropsVTypes">
  <Template>WinCol-Candidate-Information-Template-Oct2025</Template>
  <TotalTime>3</TotalTime>
  <Pages>12</Pages>
  <Words>1976</Words>
  <Characters>11266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FINANCE ADMINISTRATOR</vt:lpstr>
    </vt:vector>
  </TitlesOfParts>
  <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ADMINISTRATOR</dc:title>
  <dc:subject>CANDIDATE INFORMATION PACK</dc:subject>
  <dc:creator>Holloway, Daniel J</dc:creator>
  <cp:keywords/>
  <cp:lastModifiedBy>Oliver, Issy A</cp:lastModifiedBy>
  <cp:revision>4</cp:revision>
  <dcterms:created xsi:type="dcterms:W3CDTF">2026-07-21T15:01:00Z</dcterms:created>
  <dcterms:modified xsi:type="dcterms:W3CDTF">2026-07-21T15:15:00Z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0x010100D2A9FE031E91D642B3847CCCFECFA8FE</vt:lpwstr>
  </property>
  <property fmtid="{D5CDD505-2E9C-101B-9397-08002B2CF9AE}" pid="3" name="TaxKeyword">
    <vt:lpwstr/>
  </property>
  <property fmtid="{D5CDD505-2E9C-101B-9397-08002B2CF9AE}" pid="4" name="MediaServiceImageTags">
    <vt:lpwstr/>
  </property>
</Properties>
</file>